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5" w:rsidRDefault="009F7D05" w:rsidP="009F7D05">
      <w:pPr>
        <w:pStyle w:val="a4"/>
      </w:pPr>
    </w:p>
    <w:p w:rsidR="009F7D05" w:rsidRDefault="009F7D05" w:rsidP="009F7D05">
      <w:pPr>
        <w:jc w:val="both"/>
        <w:rPr>
          <w:b/>
        </w:rPr>
      </w:pPr>
    </w:p>
    <w:p w:rsidR="009F7D05" w:rsidRDefault="009F7D05" w:rsidP="009F7D05">
      <w:pPr>
        <w:jc w:val="both"/>
        <w:rPr>
          <w:b/>
        </w:rPr>
      </w:pPr>
    </w:p>
    <w:p w:rsidR="009F7D05" w:rsidRDefault="009F7D05" w:rsidP="009F7D05">
      <w:pPr>
        <w:pStyle w:val="a4"/>
        <w:ind w:left="360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EDC237F" wp14:editId="5E4AB8E5">
            <wp:extent cx="829945" cy="80899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ЧАРОДИНСКИЙ РАЙОН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СОБРАНИЕ  ДЕПУТАТОВ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F7D05" w:rsidRDefault="009F7D05" w:rsidP="009F7D05">
      <w:pPr>
        <w:pBdr>
          <w:bottom w:val="thinThickSmallGap" w:sz="24" w:space="1" w:color="auto"/>
        </w:pBdr>
        <w:ind w:left="360"/>
        <w:jc w:val="center"/>
        <w:rPr>
          <w:rFonts w:asciiTheme="minorHAnsi" w:hAnsiTheme="minorHAnsi" w:cstheme="minorBidi"/>
          <w:sz w:val="22"/>
          <w:szCs w:val="22"/>
        </w:rPr>
      </w:pPr>
      <w:r>
        <w:t xml:space="preserve">368450 с. </w:t>
      </w:r>
      <w:proofErr w:type="spellStart"/>
      <w:r>
        <w:t>Мугурух</w:t>
      </w:r>
      <w:proofErr w:type="spellEnd"/>
      <w:r>
        <w:t xml:space="preserve">, тел: 89280494974,  8-988-699-41-25,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9F7D05" w:rsidRDefault="009F7D05" w:rsidP="009F7D05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F7D05" w:rsidRDefault="009F7D05" w:rsidP="009F7D05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№ ___                                                                                                   от 3  января  2024 г.</w:t>
      </w:r>
    </w:p>
    <w:p w:rsidR="009F7D05" w:rsidRDefault="009F7D05" w:rsidP="009F7D05">
      <w:pPr>
        <w:spacing w:before="144" w:after="144"/>
        <w:ind w:left="360"/>
        <w:jc w:val="center"/>
        <w:rPr>
          <w:rFonts w:asciiTheme="minorHAnsi" w:hAnsiTheme="minorHAnsi" w:cstheme="minorBidi"/>
          <w:sz w:val="17"/>
          <w:szCs w:val="17"/>
        </w:rPr>
      </w:pPr>
    </w:p>
    <w:p w:rsidR="009F7D05" w:rsidRPr="00C27BE7" w:rsidRDefault="009F7D05" w:rsidP="009F7D05">
      <w:pPr>
        <w:pStyle w:val="1"/>
        <w:jc w:val="center"/>
        <w:rPr>
          <w:sz w:val="28"/>
          <w:szCs w:val="28"/>
        </w:rPr>
      </w:pPr>
      <w:r w:rsidRPr="00C27BE7">
        <w:rPr>
          <w:sz w:val="28"/>
          <w:szCs w:val="28"/>
        </w:rPr>
        <w:t>РЕШЕНИЕ</w:t>
      </w:r>
    </w:p>
    <w:p w:rsidR="009F7D05" w:rsidRPr="00C27BE7" w:rsidRDefault="009F7D05" w:rsidP="009F7D05">
      <w:pPr>
        <w:rPr>
          <w:color w:val="000000"/>
          <w:sz w:val="28"/>
          <w:szCs w:val="28"/>
        </w:rPr>
      </w:pPr>
    </w:p>
    <w:p w:rsidR="009F7D05" w:rsidRPr="00C27BE7" w:rsidRDefault="009F7D05" w:rsidP="009F7D05">
      <w:pPr>
        <w:jc w:val="center"/>
        <w:rPr>
          <w:b/>
          <w:sz w:val="28"/>
          <w:szCs w:val="28"/>
        </w:rPr>
      </w:pPr>
      <w:r w:rsidRPr="00C27BE7">
        <w:rPr>
          <w:b/>
          <w:sz w:val="28"/>
          <w:szCs w:val="28"/>
        </w:rPr>
        <w:t>Об отчете председателя Собрания депутатов</w:t>
      </w:r>
    </w:p>
    <w:p w:rsidR="009F7D05" w:rsidRPr="00C27BE7" w:rsidRDefault="009F7D05" w:rsidP="009F7D05">
      <w:pPr>
        <w:jc w:val="center"/>
        <w:rPr>
          <w:b/>
          <w:sz w:val="28"/>
          <w:szCs w:val="28"/>
        </w:rPr>
      </w:pPr>
      <w:r w:rsidRPr="00C27BE7">
        <w:rPr>
          <w:b/>
          <w:sz w:val="28"/>
          <w:szCs w:val="28"/>
        </w:rPr>
        <w:t xml:space="preserve">МО «село </w:t>
      </w:r>
      <w:proofErr w:type="spellStart"/>
      <w:r w:rsidRPr="00C27BE7">
        <w:rPr>
          <w:b/>
          <w:sz w:val="28"/>
          <w:szCs w:val="28"/>
        </w:rPr>
        <w:t>Мугурух</w:t>
      </w:r>
      <w:proofErr w:type="spellEnd"/>
      <w:r w:rsidRPr="00C27BE7">
        <w:rPr>
          <w:b/>
          <w:sz w:val="28"/>
          <w:szCs w:val="28"/>
        </w:rPr>
        <w:t>» за 202</w:t>
      </w:r>
      <w:r w:rsidR="00AD6778">
        <w:rPr>
          <w:b/>
          <w:sz w:val="28"/>
          <w:szCs w:val="28"/>
        </w:rPr>
        <w:t>3</w:t>
      </w:r>
      <w:bookmarkStart w:id="0" w:name="_GoBack"/>
      <w:bookmarkEnd w:id="0"/>
      <w:r w:rsidRPr="00C27BE7">
        <w:rPr>
          <w:b/>
          <w:sz w:val="28"/>
          <w:szCs w:val="28"/>
        </w:rPr>
        <w:t xml:space="preserve"> год</w:t>
      </w: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F7D05" w:rsidRPr="00C27BE7" w:rsidRDefault="009F7D05" w:rsidP="009F7D05">
      <w:pPr>
        <w:outlineLvl w:val="0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Pr="00C27BE7">
        <w:rPr>
          <w:sz w:val="28"/>
          <w:szCs w:val="28"/>
          <w:bdr w:val="none" w:sz="0" w:space="0" w:color="auto" w:frame="1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муниципального образования МО «село </w:t>
      </w:r>
      <w:proofErr w:type="spellStart"/>
      <w:r w:rsidRPr="00C27BE7">
        <w:rPr>
          <w:sz w:val="28"/>
          <w:szCs w:val="28"/>
          <w:bdr w:val="none" w:sz="0" w:space="0" w:color="auto" w:frame="1"/>
        </w:rPr>
        <w:t>Мугурух</w:t>
      </w:r>
      <w:proofErr w:type="spellEnd"/>
      <w:r w:rsidRPr="00C27BE7">
        <w:rPr>
          <w:sz w:val="28"/>
          <w:szCs w:val="28"/>
          <w:bdr w:val="none" w:sz="0" w:space="0" w:color="auto" w:frame="1"/>
        </w:rPr>
        <w:t>» собрание депутатов МО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C27BE7">
        <w:rPr>
          <w:b/>
          <w:i/>
          <w:szCs w:val="28"/>
        </w:rPr>
        <w:t>РЕШИЛО</w:t>
      </w:r>
      <w:r w:rsidRPr="00C27BE7">
        <w:rPr>
          <w:b/>
          <w:sz w:val="28"/>
          <w:szCs w:val="28"/>
        </w:rPr>
        <w:t>:</w:t>
      </w:r>
    </w:p>
    <w:p w:rsidR="009F7D05" w:rsidRPr="00C27BE7" w:rsidRDefault="009F7D05" w:rsidP="009F7D05">
      <w:pPr>
        <w:outlineLvl w:val="0"/>
        <w:rPr>
          <w:b/>
          <w:sz w:val="28"/>
          <w:szCs w:val="28"/>
        </w:rPr>
      </w:pPr>
    </w:p>
    <w:p w:rsidR="009F7D05" w:rsidRPr="00C27BE7" w:rsidRDefault="009F7D05" w:rsidP="009F7D05">
      <w:pPr>
        <w:jc w:val="both"/>
        <w:rPr>
          <w:bCs/>
          <w:sz w:val="28"/>
          <w:szCs w:val="28"/>
        </w:rPr>
      </w:pPr>
      <w:r w:rsidRPr="00C27BE7">
        <w:rPr>
          <w:bCs/>
          <w:sz w:val="28"/>
          <w:szCs w:val="28"/>
        </w:rPr>
        <w:t xml:space="preserve">           1.Отчет </w:t>
      </w:r>
      <w:r w:rsidRPr="00C27BE7">
        <w:rPr>
          <w:sz w:val="28"/>
          <w:szCs w:val="28"/>
        </w:rPr>
        <w:t xml:space="preserve">председателя Собрания депутатов МО «село </w:t>
      </w:r>
      <w:proofErr w:type="spellStart"/>
      <w:r w:rsidRPr="00C27BE7">
        <w:rPr>
          <w:sz w:val="28"/>
          <w:szCs w:val="28"/>
        </w:rPr>
        <w:t>Мугурух</w:t>
      </w:r>
      <w:proofErr w:type="spellEnd"/>
      <w:r w:rsidRPr="00C27BE7">
        <w:rPr>
          <w:sz w:val="28"/>
          <w:szCs w:val="28"/>
        </w:rPr>
        <w:t>» о результатах деятельности за 202</w:t>
      </w:r>
      <w:r>
        <w:rPr>
          <w:sz w:val="28"/>
          <w:szCs w:val="28"/>
        </w:rPr>
        <w:t>3</w:t>
      </w:r>
      <w:r w:rsidRPr="00C27BE7">
        <w:rPr>
          <w:sz w:val="28"/>
          <w:szCs w:val="28"/>
        </w:rPr>
        <w:t xml:space="preserve"> год</w:t>
      </w:r>
      <w:r w:rsidRPr="00C27BE7">
        <w:rPr>
          <w:bCs/>
          <w:sz w:val="28"/>
          <w:szCs w:val="28"/>
        </w:rPr>
        <w:t xml:space="preserve"> принять к сведению и утвердить</w:t>
      </w:r>
      <w:proofErr w:type="gramStart"/>
      <w:r w:rsidRPr="00C27BE7">
        <w:rPr>
          <w:bCs/>
          <w:sz w:val="28"/>
          <w:szCs w:val="28"/>
        </w:rPr>
        <w:t>.(</w:t>
      </w:r>
      <w:proofErr w:type="gramEnd"/>
      <w:r w:rsidRPr="00C27BE7">
        <w:rPr>
          <w:bCs/>
          <w:sz w:val="28"/>
          <w:szCs w:val="28"/>
        </w:rPr>
        <w:t>прилагается).</w:t>
      </w:r>
    </w:p>
    <w:p w:rsidR="009F7D05" w:rsidRPr="00C27BE7" w:rsidRDefault="009F7D05" w:rsidP="009F7D05">
      <w:pPr>
        <w:jc w:val="both"/>
        <w:rPr>
          <w:bCs/>
          <w:sz w:val="28"/>
          <w:szCs w:val="28"/>
        </w:rPr>
      </w:pPr>
    </w:p>
    <w:p w:rsidR="009F7D05" w:rsidRPr="00C27BE7" w:rsidRDefault="009F7D05" w:rsidP="009F7D05">
      <w:pPr>
        <w:jc w:val="both"/>
        <w:rPr>
          <w:sz w:val="28"/>
          <w:szCs w:val="28"/>
        </w:rPr>
      </w:pPr>
      <w:r w:rsidRPr="00C27BE7">
        <w:rPr>
          <w:bCs/>
          <w:sz w:val="28"/>
          <w:szCs w:val="28"/>
        </w:rPr>
        <w:t xml:space="preserve">           2.</w:t>
      </w:r>
      <w:r w:rsidRPr="00C27BE7">
        <w:rPr>
          <w:sz w:val="28"/>
          <w:szCs w:val="28"/>
        </w:rPr>
        <w:t xml:space="preserve">Деятельность председателя Собрания депутатов МО «село </w:t>
      </w:r>
      <w:proofErr w:type="spellStart"/>
      <w:r w:rsidRPr="00C27BE7">
        <w:rPr>
          <w:sz w:val="28"/>
          <w:szCs w:val="28"/>
        </w:rPr>
        <w:t>Мугурух</w:t>
      </w:r>
      <w:proofErr w:type="spellEnd"/>
      <w:r w:rsidRPr="00C27BE7">
        <w:rPr>
          <w:sz w:val="28"/>
          <w:szCs w:val="28"/>
        </w:rPr>
        <w:t>» о результатах деятельности за 202</w:t>
      </w:r>
      <w:r>
        <w:rPr>
          <w:sz w:val="28"/>
          <w:szCs w:val="28"/>
        </w:rPr>
        <w:t>3</w:t>
      </w:r>
      <w:r w:rsidRPr="00C27BE7">
        <w:rPr>
          <w:sz w:val="28"/>
          <w:szCs w:val="28"/>
        </w:rPr>
        <w:t xml:space="preserve"> год</w:t>
      </w:r>
      <w:r w:rsidRPr="00C27BE7">
        <w:rPr>
          <w:bCs/>
          <w:sz w:val="28"/>
          <w:szCs w:val="28"/>
        </w:rPr>
        <w:t xml:space="preserve"> </w:t>
      </w:r>
      <w:r w:rsidRPr="00C27BE7">
        <w:rPr>
          <w:sz w:val="28"/>
          <w:szCs w:val="28"/>
        </w:rPr>
        <w:t xml:space="preserve">признать </w:t>
      </w:r>
      <w:r w:rsidRPr="00C27BE7">
        <w:rPr>
          <w:b/>
          <w:i/>
          <w:sz w:val="28"/>
          <w:szCs w:val="28"/>
        </w:rPr>
        <w:t>удовлетворительной</w:t>
      </w:r>
      <w:r w:rsidRPr="00C27BE7">
        <w:rPr>
          <w:sz w:val="28"/>
          <w:szCs w:val="28"/>
        </w:rPr>
        <w:t xml:space="preserve">. </w:t>
      </w: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BE7">
        <w:rPr>
          <w:rFonts w:ascii="Times New Roman" w:hAnsi="Times New Roman" w:cs="Times New Roman"/>
          <w:b w:val="0"/>
          <w:sz w:val="28"/>
          <w:szCs w:val="28"/>
        </w:rPr>
        <w:t xml:space="preserve">           3.Настоящее решение подлежит размещению на официальном сайте Администрации МО «село </w:t>
      </w:r>
      <w:proofErr w:type="spellStart"/>
      <w:r w:rsidRPr="00C27BE7">
        <w:rPr>
          <w:rFonts w:ascii="Times New Roman" w:hAnsi="Times New Roman" w:cs="Times New Roman"/>
          <w:b w:val="0"/>
          <w:sz w:val="28"/>
          <w:szCs w:val="28"/>
        </w:rPr>
        <w:t>Мугурух</w:t>
      </w:r>
      <w:proofErr w:type="spellEnd"/>
      <w:r w:rsidRPr="00C27BE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BE7">
        <w:rPr>
          <w:rFonts w:ascii="Times New Roman" w:hAnsi="Times New Roman" w:cs="Times New Roman"/>
          <w:b w:val="0"/>
          <w:sz w:val="28"/>
          <w:szCs w:val="28"/>
        </w:rPr>
        <w:t xml:space="preserve">          4.Настоящее решение вступает в силу со дня принятия.</w:t>
      </w: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27BE7">
        <w:rPr>
          <w:rFonts w:ascii="Times New Roman" w:hAnsi="Times New Roman" w:cs="Times New Roman"/>
          <w:sz w:val="28"/>
          <w:szCs w:val="28"/>
        </w:rPr>
        <w:t xml:space="preserve">Глава МО                                                      </w:t>
      </w:r>
      <w:proofErr w:type="spellStart"/>
      <w:r w:rsidRPr="00C27BE7">
        <w:rPr>
          <w:rFonts w:ascii="Times New Roman" w:hAnsi="Times New Roman" w:cs="Times New Roman"/>
          <w:sz w:val="28"/>
          <w:szCs w:val="28"/>
        </w:rPr>
        <w:t>А.Абдуразаков</w:t>
      </w:r>
      <w:proofErr w:type="spellEnd"/>
    </w:p>
    <w:p w:rsidR="009F7D05" w:rsidRPr="00C27BE7" w:rsidRDefault="009F7D05" w:rsidP="009F7D05">
      <w:pPr>
        <w:pStyle w:val="ConsTitle"/>
        <w:widowControl/>
        <w:tabs>
          <w:tab w:val="left" w:pos="15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F7D05" w:rsidRPr="00C27BE7" w:rsidRDefault="009F7D05" w:rsidP="009F7D05">
      <w:pPr>
        <w:jc w:val="center"/>
        <w:rPr>
          <w:b/>
          <w:sz w:val="28"/>
          <w:szCs w:val="28"/>
        </w:rPr>
      </w:pPr>
      <w:r w:rsidRPr="00C27BE7">
        <w:rPr>
          <w:b/>
          <w:sz w:val="28"/>
          <w:szCs w:val="28"/>
        </w:rPr>
        <w:t xml:space="preserve">Председатель Собрания                             </w:t>
      </w:r>
      <w:proofErr w:type="spellStart"/>
      <w:r w:rsidRPr="00C27BE7">
        <w:rPr>
          <w:b/>
          <w:sz w:val="28"/>
          <w:szCs w:val="28"/>
        </w:rPr>
        <w:t>М.Магомедов</w:t>
      </w:r>
      <w:proofErr w:type="spellEnd"/>
    </w:p>
    <w:tbl>
      <w:tblPr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9F7D05" w:rsidTr="009F7D05">
        <w:tc>
          <w:tcPr>
            <w:tcW w:w="6629" w:type="dxa"/>
          </w:tcPr>
          <w:p w:rsidR="009F7D05" w:rsidRDefault="009F7D05" w:rsidP="009F7D05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  <w:bookmarkStart w:id="1" w:name="_Hlk35339005"/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bookmarkEnd w:id="1"/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«село </w:t>
            </w:r>
            <w:proofErr w:type="spellStart"/>
            <w:r>
              <w:rPr>
                <w:sz w:val="20"/>
                <w:szCs w:val="20"/>
              </w:rPr>
              <w:t>Мугурух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F7D05" w:rsidRDefault="009F7D05" w:rsidP="009F7D05">
            <w:pPr>
              <w:tabs>
                <w:tab w:val="left" w:pos="0"/>
              </w:tabs>
              <w:autoSpaceDE w:val="0"/>
              <w:autoSpaceDN w:val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3.01.2024 г. №</w:t>
            </w:r>
          </w:p>
          <w:p w:rsidR="009F7D05" w:rsidRDefault="009F7D05" w:rsidP="009F7D05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F7D05" w:rsidRDefault="009F7D05" w:rsidP="009F7D05">
      <w:pPr>
        <w:jc w:val="both"/>
        <w:rPr>
          <w:b/>
        </w:rPr>
      </w:pPr>
    </w:p>
    <w:p w:rsidR="009F7D05" w:rsidRDefault="009F7D05" w:rsidP="009F7D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9F7D05" w:rsidRDefault="009F7D05" w:rsidP="009F7D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Собрания депутатов МО «село </w:t>
      </w:r>
      <w:proofErr w:type="spellStart"/>
      <w:r>
        <w:rPr>
          <w:b/>
          <w:bCs/>
          <w:sz w:val="28"/>
          <w:szCs w:val="28"/>
        </w:rPr>
        <w:t>Мугурух</w:t>
      </w:r>
      <w:proofErr w:type="spellEnd"/>
      <w:r>
        <w:rPr>
          <w:b/>
          <w:bCs/>
          <w:sz w:val="28"/>
          <w:szCs w:val="28"/>
        </w:rPr>
        <w:t>» за 2023 год</w:t>
      </w:r>
    </w:p>
    <w:p w:rsidR="009F7D05" w:rsidRDefault="009F7D05" w:rsidP="009F7D05">
      <w:pPr>
        <w:jc w:val="center"/>
        <w:rPr>
          <w:b/>
          <w:bCs/>
          <w:sz w:val="28"/>
          <w:szCs w:val="28"/>
        </w:rPr>
      </w:pPr>
    </w:p>
    <w:p w:rsidR="009F7D05" w:rsidRDefault="009F7D05" w:rsidP="009F7D05">
      <w:pPr>
        <w:ind w:firstLine="567"/>
        <w:jc w:val="both"/>
      </w:pPr>
      <w:r>
        <w:t>В соответствии с Федеральным законом «Об общих принципах организации местного самоуправления в Российской Федерации» и Уставом МО предусмотрен ежегодный отчёт Председателя Собрания перед депутатами.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 xml:space="preserve">        В системе  органов местного самоуправления  муниципального образования МО «село </w:t>
      </w:r>
      <w:proofErr w:type="spellStart"/>
      <w:r>
        <w:rPr>
          <w:bCs/>
          <w:iCs/>
        </w:rPr>
        <w:t>Мугурух</w:t>
      </w:r>
      <w:proofErr w:type="spellEnd"/>
      <w:r>
        <w:rPr>
          <w:bCs/>
          <w:iCs/>
        </w:rPr>
        <w:t xml:space="preserve">» представительный  орган – Собрание депутатов занимает  особое место. Оно подконтрольно и  подотчетно жителям сельского поселения, непосредственно представляет их интересы, принимает решения, действующие на территории  муниципального образования. 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 xml:space="preserve">         </w:t>
      </w:r>
      <w:proofErr w:type="gramStart"/>
      <w:r>
        <w:rPr>
          <w:bCs/>
          <w:iCs/>
        </w:rPr>
        <w:t>Согласно Устава</w:t>
      </w:r>
      <w:proofErr w:type="gramEnd"/>
      <w:r>
        <w:rPr>
          <w:bCs/>
          <w:iCs/>
        </w:rPr>
        <w:t xml:space="preserve"> муниципального образования «село </w:t>
      </w:r>
      <w:proofErr w:type="spellStart"/>
      <w:r>
        <w:rPr>
          <w:bCs/>
          <w:iCs/>
        </w:rPr>
        <w:t>Мугурух</w:t>
      </w:r>
      <w:proofErr w:type="spellEnd"/>
      <w:r>
        <w:rPr>
          <w:bCs/>
          <w:iCs/>
        </w:rPr>
        <w:t xml:space="preserve">» утвержденного 06.10.2023 года в Собрании депутатов  МО «село </w:t>
      </w:r>
      <w:proofErr w:type="spellStart"/>
      <w:r>
        <w:rPr>
          <w:bCs/>
          <w:iCs/>
        </w:rPr>
        <w:t>Мугурух</w:t>
      </w:r>
      <w:proofErr w:type="spellEnd"/>
      <w:r>
        <w:rPr>
          <w:bCs/>
          <w:iCs/>
        </w:rPr>
        <w:t>» седьмого созыва осуществляют депутатскую деятельность 8 депутатов.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 xml:space="preserve">           </w:t>
      </w:r>
      <w:proofErr w:type="gramStart"/>
      <w:r>
        <w:rPr>
          <w:bCs/>
          <w:iCs/>
        </w:rPr>
        <w:t>Одной из основных функций Собрания  депутатов является осуществление нормотворческой деятельности в соответствии  с федеральным, республиканским законодательствами и муниципальными нормативно-правовыми актами.</w:t>
      </w:r>
      <w:proofErr w:type="gramEnd"/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>Порядок деятельности Собрания депутатов определяется Уставом  Муниципального образования, Регламентом Собрания депутатов, иными  решениями Собрания депутатов.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>Собрание депутатов осуществляло свою работу в формах: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>- участие  в заседаниях Собрания депутатов;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>- участие в публичных мероприятиях;</w:t>
      </w:r>
    </w:p>
    <w:p w:rsidR="009F7D05" w:rsidRDefault="009F7D05" w:rsidP="009F7D05">
      <w:pPr>
        <w:jc w:val="both"/>
        <w:rPr>
          <w:bCs/>
          <w:iCs/>
        </w:rPr>
      </w:pPr>
      <w:r>
        <w:rPr>
          <w:bCs/>
          <w:iCs/>
        </w:rPr>
        <w:t>- непосредственная работа депутатов  с населением и Администрацией МО.</w:t>
      </w:r>
    </w:p>
    <w:p w:rsidR="009F7D05" w:rsidRDefault="009F7D05" w:rsidP="009F7D05">
      <w:pPr>
        <w:jc w:val="both"/>
      </w:pPr>
      <w:r>
        <w:t>        В Собрании депутатов  работают  три   постоянных комиссии:</w:t>
      </w:r>
    </w:p>
    <w:p w:rsidR="009F7D05" w:rsidRDefault="009F7D05" w:rsidP="009F7D05">
      <w:pPr>
        <w:jc w:val="both"/>
      </w:pPr>
      <w:r>
        <w:t xml:space="preserve"> - по бюджету, налогам и собственности;</w:t>
      </w:r>
    </w:p>
    <w:p w:rsidR="009F7D05" w:rsidRDefault="009F7D05" w:rsidP="009F7D05">
      <w:r>
        <w:t xml:space="preserve">- по мандатам и  регламенту;        </w:t>
      </w:r>
    </w:p>
    <w:p w:rsidR="009F7D05" w:rsidRDefault="009F7D05" w:rsidP="009F7D05">
      <w:r>
        <w:t>- по местному самоуправлению, социальной политике и охране общественного порядка. Численный состав постоянных комиссий Собрания депутатов - 3 депутата.</w:t>
      </w:r>
    </w:p>
    <w:p w:rsidR="009F7D05" w:rsidRDefault="009F7D05" w:rsidP="009F7D05">
      <w:pPr>
        <w:ind w:firstLine="708"/>
        <w:jc w:val="both"/>
      </w:pPr>
      <w:r>
        <w:t xml:space="preserve">Организация деятельности Собрания депутатов осуществляется председателем Собрания депутатов. </w:t>
      </w:r>
    </w:p>
    <w:p w:rsidR="009F7D05" w:rsidRDefault="009F7D05" w:rsidP="009F7D05">
      <w:pPr>
        <w:jc w:val="both"/>
      </w:pPr>
      <w:r>
        <w:t xml:space="preserve">         В 2023 году работа Собрания депутатов осуществлялась в соответствии с планом работы. Рассмотрено 15 вопросов. </w:t>
      </w:r>
    </w:p>
    <w:p w:rsidR="009F7D05" w:rsidRDefault="009F7D05" w:rsidP="009F7D05">
      <w:pPr>
        <w:jc w:val="both"/>
      </w:pPr>
      <w:r>
        <w:t xml:space="preserve">           Реализуя свои полномочия и поставленные задачи, Собранием депутатов за отчетный период проведено   4  заседаний.</w:t>
      </w:r>
    </w:p>
    <w:p w:rsidR="009F7D05" w:rsidRDefault="009F7D05" w:rsidP="009F7D05">
      <w:pPr>
        <w:jc w:val="both"/>
      </w:pPr>
      <w:r>
        <w:t xml:space="preserve">           Одним из важнейших направлений в работе Собрания депутатов в 2022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9F7D05" w:rsidRDefault="009F7D05" w:rsidP="009F7D05">
      <w:pPr>
        <w:jc w:val="both"/>
      </w:pPr>
      <w:r>
        <w:rPr>
          <w:color w:val="C00000"/>
        </w:rPr>
        <w:t xml:space="preserve">  </w:t>
      </w:r>
    </w:p>
    <w:p w:rsidR="009F7D05" w:rsidRDefault="009F7D05" w:rsidP="009F7D05">
      <w:pPr>
        <w:ind w:firstLine="708"/>
        <w:jc w:val="both"/>
      </w:pPr>
      <w:r>
        <w:lastRenderedPageBreak/>
        <w:t>На заседании Собрания депутатов обсуждались наиболее актуальные вопросы социального характера,  волнующие жителей села.</w:t>
      </w:r>
    </w:p>
    <w:p w:rsidR="009F7D05" w:rsidRDefault="009F7D05" w:rsidP="009F7D05">
      <w:pPr>
        <w:ind w:firstLine="708"/>
        <w:jc w:val="both"/>
      </w:pPr>
      <w:r>
        <w:t xml:space="preserve">Согласно Регламенту Собрания депутатов, присутствие депутата на каждом заседании является одной из его основных обязанностей. В этом году явка депутатов на заседания составила почти 88 %. Регулярно уделялось внимание анализу, </w:t>
      </w:r>
      <w:proofErr w:type="gramStart"/>
      <w:r>
        <w:t>контролю за</w:t>
      </w:r>
      <w:proofErr w:type="gramEnd"/>
      <w:r>
        <w:t xml:space="preserve"> ходом выполнения решений, мониторингу ранее принятых решений. </w:t>
      </w:r>
    </w:p>
    <w:p w:rsidR="009F7D05" w:rsidRDefault="009F7D05" w:rsidP="009F7D05">
      <w:pPr>
        <w:jc w:val="both"/>
      </w:pPr>
      <w:r>
        <w:t xml:space="preserve">            Заседания Собрания депутатов, которые были проведены в 2023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9F7D05" w:rsidRDefault="009F7D05" w:rsidP="009F7D05">
      <w:pPr>
        <w:jc w:val="both"/>
      </w:pPr>
      <w:r>
        <w:t>В 2023 году  были приняты решения:</w:t>
      </w:r>
    </w:p>
    <w:p w:rsidR="009F7D05" w:rsidRDefault="009F7D05" w:rsidP="009F7D05">
      <w:pPr>
        <w:jc w:val="both"/>
      </w:pPr>
      <w:r>
        <w:t>- О структуре и штатной численности Администрации МО;</w:t>
      </w:r>
    </w:p>
    <w:p w:rsidR="009F7D05" w:rsidRDefault="009F7D05" w:rsidP="009F7D0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исполнении прогноза социально-экономического развития МО на 2023 год и на плановый  период 2024 и 2025 годов;</w:t>
      </w:r>
    </w:p>
    <w:p w:rsidR="009F7D05" w:rsidRDefault="009F7D05" w:rsidP="009F7D0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проведении  публичных слушаний по проекту бюджета МО  на 2023 год</w:t>
      </w:r>
    </w:p>
    <w:p w:rsidR="009F7D05" w:rsidRDefault="009F7D05" w:rsidP="009F7D0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бюджете МО  на 2023 год и  на плановый период 2024 и 2025 годов;</w:t>
      </w:r>
    </w:p>
    <w:p w:rsidR="009F7D05" w:rsidRDefault="009F7D05" w:rsidP="009F7D0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 другие.</w:t>
      </w:r>
    </w:p>
    <w:p w:rsidR="009F7D05" w:rsidRDefault="009F7D05" w:rsidP="009F7D05">
      <w:pPr>
        <w:jc w:val="both"/>
      </w:pPr>
      <w: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9F7D05" w:rsidRDefault="009F7D05" w:rsidP="009F7D05">
      <w:pPr>
        <w:jc w:val="both"/>
      </w:pPr>
      <w:r>
        <w:t xml:space="preserve">          На официальном сайте Администрации   МО существует раздел «Собрание депутатов», в котором размещены решения  Собрания депутатов,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Start"/>
      <w:r>
        <w:t xml:space="preserve"> .</w:t>
      </w:r>
      <w:proofErr w:type="gramEnd"/>
    </w:p>
    <w:p w:rsidR="009F7D05" w:rsidRDefault="009F7D05" w:rsidP="009F7D05">
      <w:pPr>
        <w:ind w:firstLine="708"/>
        <w:jc w:val="both"/>
      </w:pPr>
      <w:r>
        <w:t xml:space="preserve">                                                   Уважаемые депутаты! </w:t>
      </w:r>
    </w:p>
    <w:p w:rsidR="009F7D05" w:rsidRDefault="009F7D05" w:rsidP="009F7D05">
      <w:pPr>
        <w:ind w:firstLine="708"/>
        <w:jc w:val="both"/>
      </w:pPr>
      <w:r>
        <w:t>Благодарю всех Вас за совместную работу в Собрании депутатов, на избирательных округах по отстаиванию интересов жителей села.</w:t>
      </w:r>
    </w:p>
    <w:p w:rsidR="009F7D05" w:rsidRDefault="009F7D05" w:rsidP="009F7D05">
      <w:pPr>
        <w:ind w:firstLine="708"/>
        <w:jc w:val="both"/>
      </w:pPr>
      <w:r>
        <w:t xml:space="preserve"> </w:t>
      </w:r>
      <w:proofErr w:type="gramStart"/>
      <w:r>
        <w:t>Уверен</w:t>
      </w:r>
      <w:proofErr w:type="gramEnd"/>
      <w:r>
        <w:t>, что  и в 2023 году  мы постараемся  сделать все возможное для развития села.</w:t>
      </w:r>
    </w:p>
    <w:p w:rsidR="009F7D05" w:rsidRDefault="009F7D05" w:rsidP="009F7D05"/>
    <w:p w:rsidR="009F7D05" w:rsidRPr="00C27BE7" w:rsidRDefault="009F7D05" w:rsidP="009F7D05">
      <w:pPr>
        <w:jc w:val="center"/>
        <w:rPr>
          <w:b/>
        </w:rPr>
      </w:pPr>
    </w:p>
    <w:p w:rsidR="009F7D05" w:rsidRPr="00C27BE7" w:rsidRDefault="009F7D05" w:rsidP="009F7D05">
      <w:pPr>
        <w:jc w:val="center"/>
        <w:rPr>
          <w:b/>
        </w:rPr>
      </w:pPr>
      <w:r w:rsidRPr="00C27BE7">
        <w:rPr>
          <w:b/>
        </w:rPr>
        <w:t xml:space="preserve">Председатель Собрания                                                   </w:t>
      </w:r>
      <w:proofErr w:type="spellStart"/>
      <w:r w:rsidRPr="00C27BE7">
        <w:rPr>
          <w:b/>
        </w:rPr>
        <w:t>М.Магомедов</w:t>
      </w:r>
      <w:proofErr w:type="spellEnd"/>
    </w:p>
    <w:p w:rsidR="009F7D05" w:rsidRPr="00381ABB" w:rsidRDefault="009F7D05" w:rsidP="009F7D05"/>
    <w:p w:rsidR="009F7D05" w:rsidRPr="00381ABB" w:rsidRDefault="009F7D05" w:rsidP="009F7D05"/>
    <w:p w:rsidR="009F7D05" w:rsidRDefault="009F7D05" w:rsidP="009F7D05"/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459F03B" wp14:editId="4961EB2A">
            <wp:extent cx="829945" cy="808990"/>
            <wp:effectExtent l="0" t="0" r="825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ЧАРОДИНСКИЙ РАЙОН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СОБРАНИЕ  ДЕПУТАТОВ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9F7D05" w:rsidRDefault="009F7D05" w:rsidP="009F7D05">
      <w:pPr>
        <w:pStyle w:val="a4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F7D05" w:rsidRDefault="009F7D05" w:rsidP="009F7D05">
      <w:pPr>
        <w:pBdr>
          <w:bottom w:val="thinThickSmallGap" w:sz="24" w:space="1" w:color="auto"/>
        </w:pBdr>
        <w:ind w:left="360"/>
        <w:jc w:val="center"/>
        <w:rPr>
          <w:rFonts w:asciiTheme="minorHAnsi" w:hAnsiTheme="minorHAnsi" w:cstheme="minorBidi"/>
          <w:sz w:val="22"/>
          <w:szCs w:val="22"/>
        </w:rPr>
      </w:pPr>
      <w:r>
        <w:t xml:space="preserve">368450 с. </w:t>
      </w:r>
      <w:proofErr w:type="spellStart"/>
      <w:r>
        <w:t>Мугурух</w:t>
      </w:r>
      <w:proofErr w:type="spellEnd"/>
      <w:r>
        <w:t xml:space="preserve">, тел: 89280494974,  8-988-699-41-25,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9F7D05" w:rsidRDefault="009F7D05" w:rsidP="009F7D05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F7D05" w:rsidRDefault="009F7D05" w:rsidP="009F7D05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№ __                                                                                                    от 3  января  2024 г.</w:t>
      </w:r>
    </w:p>
    <w:p w:rsidR="009F7D05" w:rsidRDefault="009F7D05" w:rsidP="009F7D05">
      <w:pPr>
        <w:spacing w:before="144" w:after="144"/>
        <w:ind w:left="360"/>
        <w:jc w:val="center"/>
        <w:rPr>
          <w:rFonts w:asciiTheme="minorHAnsi" w:hAnsiTheme="minorHAnsi" w:cstheme="minorBidi"/>
          <w:sz w:val="17"/>
          <w:szCs w:val="17"/>
        </w:rPr>
      </w:pPr>
    </w:p>
    <w:p w:rsidR="009F7D05" w:rsidRPr="008B0CB6" w:rsidRDefault="009F7D05" w:rsidP="009F7D05">
      <w:pPr>
        <w:pStyle w:val="1"/>
        <w:jc w:val="center"/>
        <w:rPr>
          <w:sz w:val="28"/>
          <w:szCs w:val="28"/>
        </w:rPr>
      </w:pPr>
      <w:r w:rsidRPr="008B0CB6">
        <w:rPr>
          <w:sz w:val="28"/>
          <w:szCs w:val="28"/>
        </w:rPr>
        <w:t>РЕШЕНИЕ</w:t>
      </w:r>
    </w:p>
    <w:p w:rsidR="009F7D05" w:rsidRPr="00502700" w:rsidRDefault="009F7D05" w:rsidP="009F7D05">
      <w:pPr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Об </w:t>
      </w:r>
      <w:proofErr w:type="gramStart"/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>отчёте</w:t>
      </w:r>
      <w:proofErr w:type="gramEnd"/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о результатах деятельности</w:t>
      </w:r>
    </w:p>
    <w:p w:rsidR="009F7D05" w:rsidRPr="00502700" w:rsidRDefault="009F7D05" w:rsidP="009F7D05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Главы администрации МО «село </w:t>
      </w:r>
      <w:proofErr w:type="spellStart"/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>Мугурух</w:t>
      </w:r>
      <w:proofErr w:type="spellEnd"/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>» за 202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3</w:t>
      </w:r>
      <w:r w:rsidRPr="00502700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9F7D05" w:rsidRPr="00502700" w:rsidRDefault="009F7D05" w:rsidP="009F7D05">
      <w:pPr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</w:p>
    <w:p w:rsidR="009F7D05" w:rsidRPr="00502700" w:rsidRDefault="009F7D05" w:rsidP="009F7D05">
      <w:pPr>
        <w:outlineLvl w:val="0"/>
        <w:rPr>
          <w:b/>
          <w:sz w:val="28"/>
          <w:szCs w:val="28"/>
        </w:rPr>
      </w:pPr>
      <w:r w:rsidRPr="00502700">
        <w:rPr>
          <w:color w:val="444444"/>
          <w:sz w:val="28"/>
          <w:szCs w:val="28"/>
          <w:bdr w:val="none" w:sz="0" w:space="0" w:color="auto" w:frame="1"/>
        </w:rPr>
        <w:t xml:space="preserve">      </w:t>
      </w:r>
      <w:r w:rsidRPr="00502700">
        <w:rPr>
          <w:sz w:val="28"/>
          <w:szCs w:val="28"/>
          <w:bdr w:val="none" w:sz="0" w:space="0" w:color="auto" w:frame="1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муниципального образования МО «село </w:t>
      </w:r>
      <w:proofErr w:type="spellStart"/>
      <w:r w:rsidRPr="00502700">
        <w:rPr>
          <w:sz w:val="28"/>
          <w:szCs w:val="28"/>
          <w:bdr w:val="none" w:sz="0" w:space="0" w:color="auto" w:frame="1"/>
        </w:rPr>
        <w:t>Мугурух</w:t>
      </w:r>
      <w:proofErr w:type="spellEnd"/>
      <w:r w:rsidRPr="00502700">
        <w:rPr>
          <w:sz w:val="28"/>
          <w:szCs w:val="28"/>
          <w:bdr w:val="none" w:sz="0" w:space="0" w:color="auto" w:frame="1"/>
        </w:rPr>
        <w:t xml:space="preserve">» собрание депутатов МО  </w:t>
      </w:r>
      <w:r w:rsidRPr="00502700">
        <w:rPr>
          <w:b/>
          <w:sz w:val="28"/>
          <w:szCs w:val="28"/>
        </w:rPr>
        <w:t>РЕШИЛО:</w:t>
      </w:r>
    </w:p>
    <w:p w:rsidR="009F7D05" w:rsidRDefault="009F7D05" w:rsidP="009F7D05">
      <w:pPr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F7D05" w:rsidRPr="00502700" w:rsidRDefault="009F7D05" w:rsidP="009F7D05">
      <w:pPr>
        <w:spacing w:line="360" w:lineRule="atLeast"/>
        <w:textAlignment w:val="baseline"/>
        <w:rPr>
          <w:sz w:val="28"/>
          <w:szCs w:val="28"/>
        </w:rPr>
      </w:pPr>
      <w:r w:rsidRPr="00502700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02700">
        <w:rPr>
          <w:sz w:val="28"/>
          <w:szCs w:val="28"/>
          <w:bdr w:val="none" w:sz="0" w:space="0" w:color="auto" w:frame="1"/>
        </w:rPr>
        <w:t xml:space="preserve">Утвердить отчет главы администрации о результатах деятельности администрации </w:t>
      </w:r>
      <w:proofErr w:type="spellStart"/>
      <w:r w:rsidRPr="00502700">
        <w:rPr>
          <w:sz w:val="28"/>
          <w:szCs w:val="28"/>
          <w:bdr w:val="none" w:sz="0" w:space="0" w:color="auto" w:frame="1"/>
        </w:rPr>
        <w:t>Копорского</w:t>
      </w:r>
      <w:proofErr w:type="spellEnd"/>
      <w:r w:rsidRPr="00502700">
        <w:rPr>
          <w:sz w:val="28"/>
          <w:szCs w:val="28"/>
          <w:bdr w:val="none" w:sz="0" w:space="0" w:color="auto" w:frame="1"/>
        </w:rPr>
        <w:t xml:space="preserve"> сельского поселения за 202</w:t>
      </w:r>
      <w:r>
        <w:rPr>
          <w:sz w:val="28"/>
          <w:szCs w:val="28"/>
          <w:bdr w:val="none" w:sz="0" w:space="0" w:color="auto" w:frame="1"/>
        </w:rPr>
        <w:t>3</w:t>
      </w:r>
      <w:r w:rsidRPr="00502700">
        <w:rPr>
          <w:sz w:val="28"/>
          <w:szCs w:val="28"/>
          <w:bdr w:val="none" w:sz="0" w:space="0" w:color="auto" w:frame="1"/>
        </w:rPr>
        <w:t xml:space="preserve"> год согласно приложению.</w:t>
      </w:r>
    </w:p>
    <w:p w:rsidR="009F7D05" w:rsidRPr="00502700" w:rsidRDefault="009F7D05" w:rsidP="009F7D05">
      <w:pPr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Pr="00502700">
        <w:rPr>
          <w:sz w:val="28"/>
          <w:szCs w:val="28"/>
          <w:bdr w:val="none" w:sz="0" w:space="0" w:color="auto" w:frame="1"/>
        </w:rPr>
        <w:t xml:space="preserve">Признать </w:t>
      </w:r>
      <w:r w:rsidRPr="00A574D1">
        <w:rPr>
          <w:b/>
          <w:i/>
          <w:sz w:val="28"/>
          <w:szCs w:val="28"/>
          <w:bdr w:val="none" w:sz="0" w:space="0" w:color="auto" w:frame="1"/>
        </w:rPr>
        <w:t>удовлетворительной</w:t>
      </w:r>
      <w:r w:rsidRPr="00502700">
        <w:rPr>
          <w:sz w:val="28"/>
          <w:szCs w:val="28"/>
          <w:bdr w:val="none" w:sz="0" w:space="0" w:color="auto" w:frame="1"/>
        </w:rPr>
        <w:t xml:space="preserve"> деятельность главы администрации и деятельность администрации муниципального образования </w:t>
      </w:r>
      <w:r>
        <w:rPr>
          <w:sz w:val="28"/>
          <w:szCs w:val="28"/>
          <w:bdr w:val="none" w:sz="0" w:space="0" w:color="auto" w:frame="1"/>
        </w:rPr>
        <w:t xml:space="preserve">«село </w:t>
      </w:r>
      <w:proofErr w:type="spellStart"/>
      <w:r>
        <w:rPr>
          <w:sz w:val="28"/>
          <w:szCs w:val="28"/>
          <w:bdr w:val="none" w:sz="0" w:space="0" w:color="auto" w:frame="1"/>
        </w:rPr>
        <w:t>Мугурух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</w:t>
      </w:r>
      <w:r w:rsidRPr="00502700">
        <w:rPr>
          <w:sz w:val="28"/>
          <w:szCs w:val="28"/>
          <w:bdr w:val="none" w:sz="0" w:space="0" w:color="auto" w:frame="1"/>
        </w:rPr>
        <w:t>в 202</w:t>
      </w:r>
      <w:r>
        <w:rPr>
          <w:sz w:val="28"/>
          <w:szCs w:val="28"/>
          <w:bdr w:val="none" w:sz="0" w:space="0" w:color="auto" w:frame="1"/>
        </w:rPr>
        <w:t>3</w:t>
      </w:r>
      <w:r w:rsidRPr="00502700">
        <w:rPr>
          <w:sz w:val="28"/>
          <w:szCs w:val="28"/>
          <w:bdr w:val="none" w:sz="0" w:space="0" w:color="auto" w:frame="1"/>
        </w:rPr>
        <w:t xml:space="preserve"> году.</w:t>
      </w:r>
    </w:p>
    <w:p w:rsidR="009F7D05" w:rsidRPr="00502700" w:rsidRDefault="009F7D05" w:rsidP="009F7D05">
      <w:pPr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502700">
        <w:rPr>
          <w:sz w:val="28"/>
          <w:szCs w:val="28"/>
          <w:bdr w:val="none" w:sz="0" w:space="0" w:color="auto" w:frame="1"/>
        </w:rPr>
        <w:t xml:space="preserve">Настоящее решение подлежит обнародованию, размещению на официальном сайте </w:t>
      </w:r>
      <w:r>
        <w:rPr>
          <w:sz w:val="28"/>
          <w:szCs w:val="28"/>
          <w:bdr w:val="none" w:sz="0" w:space="0" w:color="auto" w:frame="1"/>
        </w:rPr>
        <w:t>Администрации МО в сети интернет</w:t>
      </w:r>
      <w:r w:rsidRPr="00502700">
        <w:rPr>
          <w:sz w:val="28"/>
          <w:szCs w:val="28"/>
          <w:bdr w:val="none" w:sz="0" w:space="0" w:color="auto" w:frame="1"/>
        </w:rPr>
        <w:t>.</w:t>
      </w:r>
    </w:p>
    <w:p w:rsidR="009F7D05" w:rsidRPr="00502700" w:rsidRDefault="009F7D05" w:rsidP="009F7D05">
      <w:pPr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502700">
        <w:rPr>
          <w:sz w:val="28"/>
          <w:szCs w:val="28"/>
          <w:bdr w:val="none" w:sz="0" w:space="0" w:color="auto" w:frame="1"/>
        </w:rPr>
        <w:t>Решение вступает в силу после подписания.</w:t>
      </w:r>
    </w:p>
    <w:p w:rsidR="009F7D05" w:rsidRDefault="009F7D05" w:rsidP="009F7D05">
      <w:pPr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F7D05" w:rsidRDefault="009F7D05" w:rsidP="009F7D05">
      <w:pPr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F7D05" w:rsidRDefault="009F7D05" w:rsidP="009F7D05">
      <w:pPr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F7D05" w:rsidRDefault="009F7D05" w:rsidP="009F7D05">
      <w:pPr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F7D05" w:rsidRPr="00A574D1" w:rsidRDefault="009F7D05" w:rsidP="009F7D05">
      <w:pPr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A574D1">
        <w:rPr>
          <w:b/>
          <w:sz w:val="28"/>
          <w:szCs w:val="28"/>
          <w:bdr w:val="none" w:sz="0" w:space="0" w:color="auto" w:frame="1"/>
        </w:rPr>
        <w:t xml:space="preserve">Глава МО                                                    </w:t>
      </w:r>
      <w:proofErr w:type="spellStart"/>
      <w:r w:rsidRPr="00A574D1">
        <w:rPr>
          <w:b/>
          <w:sz w:val="28"/>
          <w:szCs w:val="28"/>
          <w:bdr w:val="none" w:sz="0" w:space="0" w:color="auto" w:frame="1"/>
        </w:rPr>
        <w:t>А.Абдуразаков</w:t>
      </w:r>
      <w:proofErr w:type="spellEnd"/>
    </w:p>
    <w:p w:rsidR="009F7D05" w:rsidRPr="00A574D1" w:rsidRDefault="009F7D05" w:rsidP="009F7D05">
      <w:pPr>
        <w:spacing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7D05" w:rsidRPr="00A574D1" w:rsidRDefault="009F7D05" w:rsidP="009F7D05">
      <w:pPr>
        <w:spacing w:line="360" w:lineRule="atLeast"/>
        <w:textAlignment w:val="baseline"/>
        <w:rPr>
          <w:b/>
          <w:sz w:val="28"/>
          <w:szCs w:val="28"/>
        </w:rPr>
      </w:pPr>
      <w:r w:rsidRPr="00A574D1">
        <w:rPr>
          <w:b/>
          <w:sz w:val="28"/>
          <w:szCs w:val="28"/>
          <w:bdr w:val="none" w:sz="0" w:space="0" w:color="auto" w:frame="1"/>
        </w:rPr>
        <w:t xml:space="preserve">Председатель Собрания                                                </w:t>
      </w:r>
      <w:proofErr w:type="spellStart"/>
      <w:r w:rsidRPr="00A574D1">
        <w:rPr>
          <w:b/>
          <w:sz w:val="28"/>
          <w:szCs w:val="28"/>
          <w:bdr w:val="none" w:sz="0" w:space="0" w:color="auto" w:frame="1"/>
        </w:rPr>
        <w:t>М.Магомедов</w:t>
      </w:r>
      <w:proofErr w:type="spellEnd"/>
    </w:p>
    <w:p w:rsidR="009F7D05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b/>
          <w:bCs/>
          <w:color w:val="444444"/>
          <w:bdr w:val="none" w:sz="0" w:space="0" w:color="auto" w:frame="1"/>
        </w:rPr>
      </w:pPr>
    </w:p>
    <w:p w:rsidR="009F7D05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b/>
          <w:bCs/>
          <w:color w:val="444444"/>
          <w:bdr w:val="none" w:sz="0" w:space="0" w:color="auto" w:frame="1"/>
        </w:rPr>
      </w:pPr>
    </w:p>
    <w:p w:rsidR="009F7D05" w:rsidRPr="00A574D1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color w:val="444444"/>
        </w:rPr>
      </w:pP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lastRenderedPageBreak/>
        <w:t>Приложение</w:t>
      </w:r>
    </w:p>
    <w:p w:rsidR="009F7D05" w:rsidRPr="00A574D1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color w:val="444444"/>
        </w:rPr>
      </w:pP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>к решению Собрания депутатов</w:t>
      </w:r>
    </w:p>
    <w:p w:rsidR="009F7D05" w:rsidRPr="00A574D1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color w:val="444444"/>
        </w:rPr>
      </w:pP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 xml:space="preserve">МО «село </w:t>
      </w:r>
      <w:proofErr w:type="spellStart"/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>Мугурух</w:t>
      </w:r>
      <w:proofErr w:type="spellEnd"/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>»</w:t>
      </w:r>
    </w:p>
    <w:p w:rsidR="009F7D05" w:rsidRPr="00A574D1" w:rsidRDefault="009F7D05" w:rsidP="009F7D05">
      <w:pPr>
        <w:spacing w:line="360" w:lineRule="atLeast"/>
        <w:jc w:val="right"/>
        <w:textAlignment w:val="baseline"/>
        <w:rPr>
          <w:rFonts w:asciiTheme="majorHAnsi" w:hAnsiTheme="majorHAnsi"/>
          <w:color w:val="444444"/>
        </w:rPr>
      </w:pP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 xml:space="preserve">От </w:t>
      </w:r>
      <w:r>
        <w:rPr>
          <w:rFonts w:asciiTheme="majorHAnsi" w:hAnsiTheme="majorHAnsi"/>
          <w:bCs/>
          <w:color w:val="444444"/>
          <w:bdr w:val="none" w:sz="0" w:space="0" w:color="auto" w:frame="1"/>
        </w:rPr>
        <w:t>3</w:t>
      </w: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 xml:space="preserve"> января 202</w:t>
      </w:r>
      <w:r>
        <w:rPr>
          <w:rFonts w:asciiTheme="majorHAnsi" w:hAnsiTheme="majorHAnsi"/>
          <w:bCs/>
          <w:color w:val="444444"/>
          <w:bdr w:val="none" w:sz="0" w:space="0" w:color="auto" w:frame="1"/>
        </w:rPr>
        <w:t>4</w:t>
      </w:r>
      <w:r w:rsidRPr="00A574D1">
        <w:rPr>
          <w:rFonts w:asciiTheme="majorHAnsi" w:hAnsiTheme="majorHAnsi"/>
          <w:bCs/>
          <w:color w:val="444444"/>
          <w:bdr w:val="none" w:sz="0" w:space="0" w:color="auto" w:frame="1"/>
        </w:rPr>
        <w:t xml:space="preserve"> г. №</w:t>
      </w:r>
      <w:r>
        <w:rPr>
          <w:rFonts w:asciiTheme="majorHAnsi" w:hAnsiTheme="majorHAnsi"/>
          <w:bCs/>
          <w:color w:val="444444"/>
          <w:bdr w:val="none" w:sz="0" w:space="0" w:color="auto" w:frame="1"/>
        </w:rPr>
        <w:t>__</w:t>
      </w: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ОТЧЕТ</w:t>
      </w: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о результатах деятельности администрации</w:t>
      </w: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 xml:space="preserve">МО «село </w:t>
      </w:r>
      <w:proofErr w:type="spellStart"/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>Мугурух</w:t>
      </w:r>
      <w:proofErr w:type="spellEnd"/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 xml:space="preserve">» </w:t>
      </w: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за 202</w:t>
      </w:r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 xml:space="preserve"> год</w:t>
      </w:r>
    </w:p>
    <w:p w:rsidR="009F7D05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b/>
          <w:bCs/>
          <w:color w:val="444444"/>
          <w:bdr w:val="none" w:sz="0" w:space="0" w:color="auto" w:frame="1"/>
        </w:rPr>
      </w:pP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 xml:space="preserve">раздел 1. </w:t>
      </w:r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>О</w:t>
      </w: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 xml:space="preserve">рганизационная структура </w:t>
      </w:r>
      <w:r>
        <w:rPr>
          <w:rFonts w:asciiTheme="majorHAnsi" w:hAnsiTheme="majorHAnsi"/>
          <w:b/>
          <w:bCs/>
          <w:color w:val="444444"/>
          <w:bdr w:val="none" w:sz="0" w:space="0" w:color="auto" w:frame="1"/>
        </w:rPr>
        <w:t>МО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</w:t>
      </w:r>
      <w:r>
        <w:rPr>
          <w:rFonts w:asciiTheme="majorHAnsi" w:hAnsiTheme="majorHAnsi"/>
          <w:color w:val="444444"/>
          <w:bdr w:val="none" w:sz="0" w:space="0" w:color="auto" w:frame="1"/>
        </w:rPr>
        <w:t>МО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глава администрации муниципального образования представляет ежегодный отчет о своей работе и деятельности администрации за прошедший год. Это позволяет увидеть результаты работы за прошедший период, наметить планы и поставить основные задачи на следующий год.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Порядок деятельности Администрации муниципального образования определяется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Законами РФ и РД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и Уставом. Администрация муниципального образования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Российской Федерации и </w:t>
      </w:r>
      <w:r>
        <w:rPr>
          <w:rFonts w:asciiTheme="majorHAnsi" w:hAnsiTheme="majorHAnsi"/>
          <w:color w:val="444444"/>
          <w:bdr w:val="none" w:sz="0" w:space="0" w:color="auto" w:frame="1"/>
        </w:rPr>
        <w:t>Республики Дагестан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. Вся деятельность администрации направлена на повышение уровня жизни поселения, и решения социальных задач по удовлетворению жизненных потребностей и повышения качества жизни населения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Администрация МО разрабатывает проекты местного бюджета, планы, программы, проекты решений, представляемые главой администрации на рассмотрение С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обрания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депутатов МО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444444"/>
          <w:bdr w:val="none" w:sz="0" w:space="0" w:color="auto" w:frame="1"/>
        </w:rPr>
        <w:t>.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. Администрация МО исполняет местный бюджет и представляет на утверждение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Собрания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депутатов отчет о его исполнении, исполняет решения Совета депутатов МО, а также осуществляет полномочия по решению вопросов местного значения.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Администрация МО— 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му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ниципальное казенное учреждение, 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Администрация </w:t>
      </w:r>
      <w:r>
        <w:rPr>
          <w:rFonts w:asciiTheme="majorHAnsi" w:hAnsiTheme="majorHAnsi"/>
          <w:color w:val="444444"/>
          <w:bdr w:val="none" w:sz="0" w:space="0" w:color="auto" w:frame="1"/>
        </w:rPr>
        <w:t>МО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является учредителем муниципального казенного учреждения – </w:t>
      </w:r>
      <w:r>
        <w:rPr>
          <w:rFonts w:asciiTheme="majorHAnsi" w:hAnsiTheme="majorHAnsi"/>
          <w:color w:val="444444"/>
          <w:bdr w:val="none" w:sz="0" w:space="0" w:color="auto" w:frame="1"/>
        </w:rPr>
        <w:t>КДЦ</w:t>
      </w:r>
      <w:proofErr w:type="gramStart"/>
      <w:r>
        <w:rPr>
          <w:rFonts w:asciiTheme="majorHAnsi" w:hAnsiTheme="majorHAnsi"/>
          <w:color w:val="444444"/>
          <w:bdr w:val="none" w:sz="0" w:space="0" w:color="auto" w:frame="1"/>
        </w:rPr>
        <w:t>.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.</w:t>
      </w:r>
      <w:proofErr w:type="gramEnd"/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Основные вопросы, которые всегда затрагивались в отчетах администрации за предыдущие периоды — это исполнение бюджета по доходам и расходам, исполнение полномочий по решению вопросов местного значения.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br/>
        <w:t>Прозрачность работы администрации, в соответствии с требованиями законодательства освещалось нами в средствах массовой информации и на официальном сайте поселения.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lastRenderedPageBreak/>
        <w:t>Подводя итоги 202</w:t>
      </w:r>
      <w:r>
        <w:rPr>
          <w:rFonts w:asciiTheme="majorHAnsi" w:hAnsiTheme="majorHAnsi"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года, постараюсь остановиться на основных делах и программах, над которыми работала администрация.</w:t>
      </w: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ОБЩИЕ СВЕДЕНИЯ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Территория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МО «село </w:t>
      </w:r>
      <w:proofErr w:type="spellStart"/>
      <w:r>
        <w:rPr>
          <w:rFonts w:asciiTheme="majorHAnsi" w:hAnsiTheme="majorHAnsi"/>
          <w:color w:val="444444"/>
          <w:bdr w:val="none" w:sz="0" w:space="0" w:color="auto" w:frame="1"/>
        </w:rPr>
        <w:t>Мугурух</w:t>
      </w:r>
      <w:proofErr w:type="spellEnd"/>
      <w:r>
        <w:rPr>
          <w:rFonts w:asciiTheme="majorHAnsi" w:hAnsiTheme="majorHAnsi"/>
          <w:color w:val="444444"/>
          <w:bdr w:val="none" w:sz="0" w:space="0" w:color="auto" w:frame="1"/>
        </w:rPr>
        <w:t>»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составляет </w:t>
      </w:r>
      <w:r>
        <w:rPr>
          <w:rFonts w:asciiTheme="majorHAnsi" w:hAnsiTheme="majorHAnsi"/>
          <w:color w:val="444444"/>
          <w:bdr w:val="none" w:sz="0" w:space="0" w:color="auto" w:frame="1"/>
        </w:rPr>
        <w:t>2412.00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га.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По данным последней переписи населения в </w:t>
      </w:r>
      <w:r>
        <w:rPr>
          <w:rFonts w:asciiTheme="majorHAnsi" w:hAnsiTheme="majorHAnsi"/>
          <w:color w:val="444444"/>
          <w:bdr w:val="none" w:sz="0" w:space="0" w:color="auto" w:frame="1"/>
        </w:rPr>
        <w:t>МО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проживает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423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человек.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В 202</w:t>
      </w:r>
      <w:r>
        <w:rPr>
          <w:rFonts w:asciiTheme="majorHAnsi" w:hAnsiTheme="majorHAnsi"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году приоритетными задачами, стоявшими перед администрацией, были укрепление стабильности, создание условий для дальнейшего повышения качества жизни.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Работа администрации в 202</w:t>
      </w:r>
      <w:r>
        <w:rPr>
          <w:rFonts w:asciiTheme="majorHAnsi" w:hAnsiTheme="majorHAnsi"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году обеспечивалась численным составом работников администрации – </w:t>
      </w:r>
      <w:r>
        <w:rPr>
          <w:rFonts w:asciiTheme="majorHAnsi" w:hAnsiTheme="majorHAnsi"/>
          <w:color w:val="444444"/>
          <w:bdr w:val="none" w:sz="0" w:space="0" w:color="auto" w:frame="1"/>
        </w:rPr>
        <w:t>5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человек, из которых численность муниципальных служащих, включая главу администрации, — </w:t>
      </w:r>
      <w:r>
        <w:rPr>
          <w:rFonts w:asciiTheme="majorHAnsi" w:hAnsiTheme="majorHAnsi"/>
          <w:color w:val="444444"/>
          <w:bdr w:val="none" w:sz="0" w:space="0" w:color="auto" w:frame="1"/>
        </w:rPr>
        <w:t>2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человек.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Свою работу администрация строила исходя из главных направлений социально-экономического развития </w:t>
      </w:r>
      <w:r>
        <w:rPr>
          <w:rFonts w:asciiTheme="majorHAnsi" w:hAnsiTheme="majorHAnsi"/>
          <w:color w:val="444444"/>
          <w:bdr w:val="none" w:sz="0" w:space="0" w:color="auto" w:frame="1"/>
        </w:rPr>
        <w:t>села и района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Работа администрации сельского поселения по решению вопросов местного значения осуществлялась во взаимодействии с органами государственной власти, надзорными органами, администрацией района, с депутатами </w:t>
      </w:r>
      <w:r>
        <w:rPr>
          <w:rFonts w:asciiTheme="majorHAnsi" w:hAnsiTheme="majorHAnsi"/>
          <w:color w:val="000000"/>
          <w:bdr w:val="none" w:sz="0" w:space="0" w:color="auto" w:frame="1"/>
        </w:rPr>
        <w:t>Собрания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, жителями поселения</w:t>
      </w:r>
      <w:r>
        <w:rPr>
          <w:rFonts w:asciiTheme="majorHAnsi" w:hAnsiTheme="majorHAnsi"/>
          <w:color w:val="000000"/>
          <w:bdr w:val="none" w:sz="0" w:space="0" w:color="auto" w:frame="1"/>
        </w:rPr>
        <w:t xml:space="preserve">. 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>Для оказания 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Чаще всего в течение года в порядке межведомственного взаимодействия запрашивалась информация в Федеральной службе государственной регистрации, кадастра и картографии (в </w:t>
      </w:r>
      <w:proofErr w:type="spellStart"/>
      <w:r w:rsidRPr="00381ABB">
        <w:rPr>
          <w:rFonts w:asciiTheme="majorHAnsi" w:hAnsiTheme="majorHAnsi"/>
          <w:color w:val="000000"/>
          <w:bdr w:val="none" w:sz="0" w:space="0" w:color="auto" w:frame="1"/>
        </w:rPr>
        <w:t>Росреестре</w:t>
      </w:r>
      <w:proofErr w:type="spellEnd"/>
      <w:r w:rsidRPr="00381ABB">
        <w:rPr>
          <w:rFonts w:asciiTheme="majorHAnsi" w:hAnsiTheme="majorHAnsi"/>
          <w:color w:val="000000"/>
          <w:bdr w:val="none" w:sz="0" w:space="0" w:color="auto" w:frame="1"/>
        </w:rPr>
        <w:t>) в виде выписок из единого государственного реестра недвижимости для постановки граждан нуждающихся в улучшении жилищных условий, для проведения инвентаризации объектов недвижимости.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Одним из важнейших показателей эффективности работы Администрации является устойчивая, хорошо налаженная обратная связь с жителями </w:t>
      </w:r>
      <w:r>
        <w:rPr>
          <w:rFonts w:asciiTheme="majorHAnsi" w:hAnsiTheme="majorHAnsi"/>
          <w:color w:val="444444"/>
          <w:bdr w:val="none" w:sz="0" w:space="0" w:color="auto" w:frame="1"/>
        </w:rPr>
        <w:t>села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Работа с обращениями граждан — одно из основных направлений работы администрации.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Анализ характера поступивших обращений показал, что чаще всего в обращениях граждан поднимались земельные вопросы,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,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уличного освещения, социального обеспечения населения, а также ремонт дорог общего пользования</w:t>
      </w:r>
      <w:r>
        <w:rPr>
          <w:rFonts w:asciiTheme="majorHAnsi" w:hAnsiTheme="majorHAnsi"/>
          <w:color w:val="444444"/>
          <w:bdr w:val="none" w:sz="0" w:space="0" w:color="auto" w:frame="1"/>
        </w:rPr>
        <w:t>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В своей работе мы стремимся к тому, чтобы ни одно обращение не осталось без внимания. Все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120 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заявления и обращения были рассмотрены своевременно и по всем даны разъяснения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.. 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>Уполномоченные представители администрации принимали участие в судебных заседаниях.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u w:val="single"/>
          <w:bdr w:val="none" w:sz="0" w:space="0" w:color="auto" w:frame="1"/>
        </w:rPr>
        <w:t>Нормативно-правовые акты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</w:rPr>
        <w:lastRenderedPageBreak/>
        <w:t> 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Администрацией </w:t>
      </w:r>
      <w:r>
        <w:rPr>
          <w:rFonts w:asciiTheme="majorHAnsi" w:hAnsiTheme="majorHAnsi"/>
          <w:color w:val="444444"/>
          <w:bdr w:val="none" w:sz="0" w:space="0" w:color="auto" w:frame="1"/>
        </w:rPr>
        <w:t>МО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за 202</w:t>
      </w:r>
      <w:r>
        <w:rPr>
          <w:rFonts w:asciiTheme="majorHAnsi" w:hAnsiTheme="majorHAnsi"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год подготовлено и принято 5 постановлений, </w:t>
      </w:r>
      <w:r>
        <w:rPr>
          <w:rFonts w:asciiTheme="majorHAnsi" w:hAnsiTheme="majorHAnsi"/>
          <w:color w:val="444444"/>
          <w:bdr w:val="none" w:sz="0" w:space="0" w:color="auto" w:frame="1"/>
        </w:rPr>
        <w:t>9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распоряжений по основной деятельности, а также разработано </w:t>
      </w:r>
      <w:r>
        <w:rPr>
          <w:rFonts w:asciiTheme="majorHAnsi" w:hAnsiTheme="majorHAnsi"/>
          <w:color w:val="444444"/>
          <w:bdr w:val="none" w:sz="0" w:space="0" w:color="auto" w:frame="1"/>
        </w:rPr>
        <w:t>7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проектов решений, которые приняты и утверждены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Собранием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депутатов.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Все принимаемые органами местного самоуправления нормативные правовые акты ежемесячно направляются в районную прокуратуру на экспертизу на предмет законности и </w:t>
      </w:r>
      <w:proofErr w:type="spellStart"/>
      <w:r w:rsidRPr="00381ABB">
        <w:rPr>
          <w:rFonts w:asciiTheme="majorHAnsi" w:hAnsiTheme="majorHAnsi"/>
          <w:color w:val="444444"/>
          <w:bdr w:val="none" w:sz="0" w:space="0" w:color="auto" w:frame="1"/>
        </w:rPr>
        <w:t>коррупциогенности</w:t>
      </w:r>
      <w:proofErr w:type="spellEnd"/>
      <w:r w:rsidRPr="00381ABB">
        <w:rPr>
          <w:rFonts w:asciiTheme="majorHAnsi" w:hAnsiTheme="majorHAnsi"/>
          <w:color w:val="444444"/>
          <w:bdr w:val="none" w:sz="0" w:space="0" w:color="auto" w:frame="1"/>
        </w:rPr>
        <w:t>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Кроме того, все принятые нормативные правовые акты направляются для включения в Регистр нормативно-правовых актов органов местного самоуправления </w:t>
      </w:r>
      <w:r>
        <w:rPr>
          <w:rFonts w:asciiTheme="majorHAnsi" w:hAnsiTheme="majorHAnsi"/>
          <w:color w:val="444444"/>
          <w:bdr w:val="none" w:sz="0" w:space="0" w:color="auto" w:frame="1"/>
        </w:rPr>
        <w:t>РД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444444"/>
          <w:bdr w:val="none" w:sz="0" w:space="0" w:color="auto" w:frame="1"/>
        </w:rPr>
        <w:t>.</w:t>
      </w:r>
      <w:proofErr w:type="gramEnd"/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Противодействие коррупции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 регулярно размещается на официальном 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сайте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чем обеспечивается открытость и прозрачность деятельности органов местного самоуправления.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У жителей </w:t>
      </w:r>
      <w:proofErr w:type="spellStart"/>
      <w:r>
        <w:rPr>
          <w:rFonts w:asciiTheme="majorHAnsi" w:hAnsiTheme="majorHAnsi"/>
          <w:color w:val="444444"/>
          <w:bdr w:val="none" w:sz="0" w:space="0" w:color="auto" w:frame="1"/>
        </w:rPr>
        <w:t>Мугурух</w:t>
      </w:r>
      <w:proofErr w:type="spell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Администрацией и советом депутатов осуществляются меры по противодействию коррупции в границах </w:t>
      </w:r>
      <w:r>
        <w:rPr>
          <w:rFonts w:asciiTheme="majorHAnsi" w:hAnsiTheme="majorHAnsi"/>
          <w:color w:val="444444"/>
          <w:bdr w:val="none" w:sz="0" w:space="0" w:color="auto" w:frame="1"/>
        </w:rPr>
        <w:t>МО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, для этого создана и работает комиссия по противодействию коррупции и урегулированию кон</w:t>
      </w:r>
      <w:r>
        <w:rPr>
          <w:rFonts w:asciiTheme="majorHAnsi" w:hAnsiTheme="majorHAnsi"/>
          <w:color w:val="444444"/>
          <w:bdr w:val="none" w:sz="0" w:space="0" w:color="auto" w:frame="1"/>
        </w:rPr>
        <w:t>ф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ликта интересов на муниципальной службе. Ведется контроль 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для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соблюдением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муниципальными служащими ограничений и запретов, установленных законодательством. Ежегодно муниципальные служащие и руководители муниципальных учреждений подают сведения о своих доходах и имущественных обязательствах работодателю, и они размещаются в сети Интернет. Регулярно проводится мониторинг соблюдения действующего законодательства по противодействию коррупции. Проводится 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обучение муниципальных служащих по вопросам</w:t>
      </w:r>
      <w:proofErr w:type="gramEnd"/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противодействия коррупции.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u w:val="single"/>
          <w:bdr w:val="none" w:sz="0" w:space="0" w:color="auto" w:frame="1"/>
        </w:rPr>
        <w:t>Нотариальные действия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В связи с отсутствием на территории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МО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нотариуса, ответственными специалистами органов местного самоуправления совершаются нотариальные действия, в порядке, установленном действующим законодательством.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В 202</w:t>
      </w:r>
      <w:r>
        <w:rPr>
          <w:rFonts w:asciiTheme="majorHAnsi" w:hAnsiTheme="majorHAnsi"/>
          <w:color w:val="444444"/>
          <w:bdr w:val="none" w:sz="0" w:space="0" w:color="auto" w:frame="1"/>
        </w:rPr>
        <w:t>2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году было совершено 32 нотариальных действия по обращениям граждан. Удостоверенные документы внесены в Федеральный реестр нотариальных действий.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 xml:space="preserve"> 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Администрацией исполнялись </w:t>
      </w: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отдельные государственные полномочия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 </w:t>
      </w: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по воинскому учету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 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На протяжении года проводилась работа с гражданами по постановке и снятию с воинского учета, постановка на первичный воинский учет.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lastRenderedPageBreak/>
        <w:t>В 202</w:t>
      </w:r>
      <w:r>
        <w:rPr>
          <w:rFonts w:asciiTheme="majorHAnsi" w:hAnsiTheme="majorHAnsi"/>
          <w:color w:val="444444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году на воинский учет </w:t>
      </w:r>
      <w:r>
        <w:rPr>
          <w:rFonts w:asciiTheme="majorHAnsi" w:hAnsiTheme="majorHAnsi"/>
          <w:color w:val="444444"/>
          <w:bdr w:val="none" w:sz="0" w:space="0" w:color="auto" w:frame="1"/>
        </w:rPr>
        <w:t xml:space="preserve">должно 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было принято </w:t>
      </w:r>
      <w:r>
        <w:rPr>
          <w:rFonts w:asciiTheme="majorHAnsi" w:hAnsiTheme="majorHAnsi"/>
          <w:b/>
          <w:bCs/>
          <w:color w:val="444444"/>
          <w:u w:val="single"/>
          <w:bdr w:val="none" w:sz="0" w:space="0" w:color="auto" w:frame="1"/>
        </w:rPr>
        <w:t>7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 чел., </w:t>
      </w:r>
      <w:r>
        <w:rPr>
          <w:rFonts w:asciiTheme="majorHAnsi" w:hAnsiTheme="majorHAnsi"/>
          <w:color w:val="444444"/>
          <w:bdr w:val="none" w:sz="0" w:space="0" w:color="auto" w:frame="1"/>
        </w:rPr>
        <w:t>а пришли только 5. Никто через военкомат не  ушел на водительские курсы.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Управления муниципальным имуществом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>Согласно Реестру муниципального имущества по состоянию на 01.01.202</w:t>
      </w:r>
      <w:r>
        <w:rPr>
          <w:rFonts w:asciiTheme="majorHAnsi" w:hAnsiTheme="majorHAnsi"/>
          <w:color w:val="000000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года в собственности муниципального образования находи</w:t>
      </w:r>
      <w:r>
        <w:rPr>
          <w:rFonts w:asciiTheme="majorHAnsi" w:hAnsiTheme="majorHAnsi"/>
          <w:color w:val="000000"/>
          <w:bdr w:val="none" w:sz="0" w:space="0" w:color="auto" w:frame="1"/>
        </w:rPr>
        <w:t>лись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000000"/>
          <w:bdr w:val="none" w:sz="0" w:space="0" w:color="auto" w:frame="1"/>
        </w:rPr>
        <w:t>2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объект</w:t>
      </w:r>
      <w:r>
        <w:rPr>
          <w:rFonts w:asciiTheme="majorHAnsi" w:hAnsiTheme="majorHAnsi"/>
          <w:color w:val="000000"/>
          <w:bdr w:val="none" w:sz="0" w:space="0" w:color="auto" w:frame="1"/>
        </w:rPr>
        <w:t>а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нежилого фонда:</w:t>
      </w:r>
    </w:p>
    <w:p w:rsidR="009F7D05" w:rsidRPr="008624F5" w:rsidRDefault="009F7D05" w:rsidP="009F7D05">
      <w:pPr>
        <w:numPr>
          <w:ilvl w:val="0"/>
          <w:numId w:val="1"/>
        </w:numPr>
        <w:spacing w:line="360" w:lineRule="atLeast"/>
        <w:ind w:left="270"/>
        <w:textAlignment w:val="baseline"/>
        <w:rPr>
          <w:rFonts w:asciiTheme="majorHAnsi" w:hAnsiTheme="majorHAnsi"/>
          <w:color w:val="444444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>Клуб</w:t>
      </w:r>
    </w:p>
    <w:p w:rsidR="009F7D05" w:rsidRPr="00381ABB" w:rsidRDefault="009F7D05" w:rsidP="009F7D05">
      <w:pPr>
        <w:numPr>
          <w:ilvl w:val="0"/>
          <w:numId w:val="1"/>
        </w:numPr>
        <w:spacing w:line="360" w:lineRule="atLeast"/>
        <w:ind w:left="270"/>
        <w:textAlignment w:val="baseline"/>
        <w:rPr>
          <w:rFonts w:asciiTheme="majorHAnsi" w:hAnsiTheme="majorHAnsi"/>
          <w:color w:val="444444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>мельница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Благоустройство. Комфортная среда городская среда.</w:t>
      </w:r>
    </w:p>
    <w:p w:rsidR="009F7D05" w:rsidRPr="003232C9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>Сдан в э</w:t>
      </w:r>
      <w:r w:rsidRPr="003232C9">
        <w:rPr>
          <w:rFonts w:asciiTheme="majorHAnsi" w:hAnsiTheme="majorHAnsi"/>
          <w:bCs/>
          <w:color w:val="000000"/>
          <w:bdr w:val="none" w:sz="0" w:space="0" w:color="auto" w:frame="1"/>
        </w:rPr>
        <w:t>ксплуатацию футбольное поле</w:t>
      </w:r>
      <w:r>
        <w:rPr>
          <w:rFonts w:asciiTheme="majorHAnsi" w:hAnsiTheme="majorHAnsi"/>
          <w:bCs/>
          <w:color w:val="000000"/>
          <w:bdr w:val="none" w:sz="0" w:space="0" w:color="auto" w:frame="1"/>
        </w:rPr>
        <w:t xml:space="preserve">, завершен ремонт 4 км автодороги, завершен ремонт </w:t>
      </w:r>
      <w:proofErr w:type="spellStart"/>
      <w:r>
        <w:rPr>
          <w:rFonts w:asciiTheme="majorHAnsi" w:hAnsiTheme="majorHAnsi"/>
          <w:bCs/>
          <w:color w:val="000000"/>
          <w:bdr w:val="none" w:sz="0" w:space="0" w:color="auto" w:frame="1"/>
        </w:rPr>
        <w:t>админздания</w:t>
      </w:r>
      <w:proofErr w:type="spellEnd"/>
      <w:r>
        <w:rPr>
          <w:rFonts w:asciiTheme="majorHAnsi" w:hAnsiTheme="majorHAnsi"/>
          <w:bCs/>
          <w:color w:val="000000"/>
          <w:bdr w:val="none" w:sz="0" w:space="0" w:color="auto" w:frame="1"/>
        </w:rPr>
        <w:t xml:space="preserve"> и косметический ремонт здания клуба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bookmarkStart w:id="2" w:name="Bookmark"/>
      <w:bookmarkEnd w:id="2"/>
      <w:r w:rsidRPr="00381ABB">
        <w:rPr>
          <w:rFonts w:asciiTheme="majorHAnsi" w:hAnsiTheme="majorHAnsi"/>
          <w:b/>
          <w:bCs/>
          <w:color w:val="000000"/>
          <w:u w:val="single"/>
          <w:bdr w:val="none" w:sz="0" w:space="0" w:color="auto" w:frame="1"/>
        </w:rPr>
        <w:t>Культура, спорт, молодежная политика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Полномочия по решению таких вопросов местного значения поселения, как: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>— организация библиотечного обслуживания населения,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— организация досуга и обеспечение жителей </w:t>
      </w:r>
      <w:r>
        <w:rPr>
          <w:rFonts w:asciiTheme="majorHAnsi" w:hAnsiTheme="majorHAnsi"/>
          <w:color w:val="444444"/>
          <w:bdr w:val="none" w:sz="0" w:space="0" w:color="auto" w:frame="1"/>
        </w:rPr>
        <w:t>и гостей села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 xml:space="preserve"> услугами организаций культур</w:t>
      </w:r>
      <w:proofErr w:type="gramStart"/>
      <w:r w:rsidRPr="00381ABB">
        <w:rPr>
          <w:rFonts w:asciiTheme="majorHAnsi" w:hAnsiTheme="majorHAnsi"/>
          <w:color w:val="444444"/>
          <w:bdr w:val="none" w:sz="0" w:space="0" w:color="auto" w:frame="1"/>
        </w:rPr>
        <w:t>ы</w:t>
      </w:r>
      <w:r>
        <w:rPr>
          <w:rFonts w:asciiTheme="majorHAnsi" w:hAnsiTheme="majorHAnsi"/>
          <w:color w:val="444444"/>
          <w:bdr w:val="none" w:sz="0" w:space="0" w:color="auto" w:frame="1"/>
        </w:rPr>
        <w:t>(</w:t>
      </w:r>
      <w:proofErr w:type="gramEnd"/>
      <w:r>
        <w:rPr>
          <w:rFonts w:asciiTheme="majorHAnsi" w:hAnsiTheme="majorHAnsi"/>
          <w:color w:val="444444"/>
          <w:bdr w:val="none" w:sz="0" w:space="0" w:color="auto" w:frame="1"/>
        </w:rPr>
        <w:t>теннис, бильярд, шахматы, шашки)</w:t>
      </w:r>
      <w:r w:rsidRPr="00381ABB">
        <w:rPr>
          <w:rFonts w:asciiTheme="majorHAnsi" w:hAnsiTheme="majorHAnsi"/>
          <w:color w:val="444444"/>
          <w:bdr w:val="none" w:sz="0" w:space="0" w:color="auto" w:frame="1"/>
        </w:rPr>
        <w:t>,</w:t>
      </w:r>
    </w:p>
    <w:p w:rsidR="009F7D05" w:rsidRPr="00381ABB" w:rsidRDefault="009F7D05" w:rsidP="009F7D05">
      <w:pPr>
        <w:spacing w:line="360" w:lineRule="atLeast"/>
        <w:jc w:val="center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ИСПОЛНЕНИЕ БЮДЖЕТА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color w:val="000000"/>
          <w:bdr w:val="none" w:sz="0" w:space="0" w:color="auto" w:frame="1"/>
        </w:rPr>
        <w:t>Прогноз собственных доходов бюджета поселения на 202</w:t>
      </w:r>
      <w:r>
        <w:rPr>
          <w:rFonts w:asciiTheme="majorHAnsi" w:hAnsiTheme="majorHAnsi"/>
          <w:color w:val="000000"/>
          <w:bdr w:val="none" w:sz="0" w:space="0" w:color="auto" w:frame="1"/>
        </w:rPr>
        <w:t>2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Доходная часть местного бюджета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 муниципального образования на 01.01.202</w:t>
      </w:r>
      <w:r>
        <w:rPr>
          <w:rFonts w:asciiTheme="majorHAnsi" w:hAnsiTheme="majorHAnsi"/>
          <w:color w:val="000000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года определялась суммой </w:t>
      </w:r>
      <w:r>
        <w:rPr>
          <w:rFonts w:asciiTheme="majorHAnsi" w:hAnsiTheme="majorHAnsi"/>
          <w:color w:val="000000"/>
          <w:bdr w:val="none" w:sz="0" w:space="0" w:color="auto" w:frame="1"/>
        </w:rPr>
        <w:t>2 505 636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 руб</w:t>
      </w:r>
      <w:proofErr w:type="gramStart"/>
      <w:r>
        <w:rPr>
          <w:rFonts w:asciiTheme="majorHAnsi" w:hAnsiTheme="majorHAnsi"/>
          <w:color w:val="000000"/>
          <w:bdr w:val="none" w:sz="0" w:space="0" w:color="auto" w:frame="1"/>
        </w:rPr>
        <w:t>..</w:t>
      </w:r>
      <w:proofErr w:type="gramEnd"/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Расходная часть бюджета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 на 01.01.202</w:t>
      </w:r>
      <w:r>
        <w:rPr>
          <w:rFonts w:asciiTheme="majorHAnsi" w:hAnsiTheme="majorHAnsi"/>
          <w:color w:val="000000"/>
          <w:bdr w:val="none" w:sz="0" w:space="0" w:color="auto" w:frame="1"/>
        </w:rPr>
        <w:t>3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года определялась суммой </w:t>
      </w:r>
      <w:r>
        <w:rPr>
          <w:rFonts w:asciiTheme="majorHAnsi" w:hAnsiTheme="majorHAnsi"/>
          <w:color w:val="444444"/>
          <w:bdr w:val="none" w:sz="0" w:space="0" w:color="auto" w:frame="1"/>
        </w:rPr>
        <w:t>2 020810</w:t>
      </w:r>
      <w:r w:rsidRPr="00381ABB">
        <w:rPr>
          <w:rFonts w:asciiTheme="majorHAnsi" w:hAnsiTheme="majorHAnsi"/>
          <w:b/>
          <w:bCs/>
          <w:color w:val="444444"/>
          <w:bdr w:val="none" w:sz="0" w:space="0" w:color="auto" w:frame="1"/>
        </w:rPr>
        <w:t> 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>руб., Исполнение бюджета по расходной части составило 8</w:t>
      </w:r>
      <w:r>
        <w:rPr>
          <w:rFonts w:asciiTheme="majorHAnsi" w:hAnsiTheme="majorHAnsi"/>
          <w:color w:val="000000"/>
          <w:bdr w:val="none" w:sz="0" w:space="0" w:color="auto" w:frame="1"/>
        </w:rPr>
        <w:t>1</w:t>
      </w:r>
      <w:r w:rsidRPr="00381ABB">
        <w:rPr>
          <w:rFonts w:asciiTheme="majorHAnsi" w:hAnsiTheme="majorHAnsi"/>
          <w:color w:val="000000"/>
          <w:bdr w:val="none" w:sz="0" w:space="0" w:color="auto" w:frame="1"/>
        </w:rPr>
        <w:t xml:space="preserve"> %.</w:t>
      </w:r>
    </w:p>
    <w:p w:rsidR="009F7D05" w:rsidRDefault="009F7D05" w:rsidP="009F7D05">
      <w:pPr>
        <w:spacing w:line="360" w:lineRule="atLeast"/>
        <w:textAlignment w:val="baseline"/>
        <w:rPr>
          <w:rFonts w:asciiTheme="majorHAnsi" w:hAnsiTheme="majorHAnsi"/>
          <w:b/>
          <w:bCs/>
          <w:color w:val="000000"/>
          <w:bdr w:val="none" w:sz="0" w:space="0" w:color="auto" w:frame="1"/>
        </w:rPr>
      </w:pPr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 xml:space="preserve">Остановимся на </w:t>
      </w:r>
      <w:proofErr w:type="gramStart"/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>постатейном</w:t>
      </w:r>
      <w:proofErr w:type="gramEnd"/>
      <w:r w:rsidRPr="00381ABB">
        <w:rPr>
          <w:rFonts w:asciiTheme="majorHAnsi" w:hAnsiTheme="majorHAnsi"/>
          <w:b/>
          <w:bCs/>
          <w:color w:val="000000"/>
          <w:bdr w:val="none" w:sz="0" w:space="0" w:color="auto" w:frame="1"/>
        </w:rPr>
        <w:t xml:space="preserve"> исполнение бюджета:</w:t>
      </w:r>
    </w:p>
    <w:p w:rsidR="009F7D05" w:rsidRPr="00381ABB" w:rsidRDefault="009F7D05" w:rsidP="009F7D05">
      <w:pPr>
        <w:spacing w:line="360" w:lineRule="atLeast"/>
        <w:textAlignment w:val="baseline"/>
        <w:rPr>
          <w:rFonts w:asciiTheme="majorHAnsi" w:hAnsiTheme="majorHAnsi"/>
          <w:color w:val="444444"/>
        </w:rPr>
      </w:pPr>
    </w:p>
    <w:tbl>
      <w:tblPr>
        <w:tblW w:w="27105" w:type="dxa"/>
        <w:tblInd w:w="-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946"/>
        <w:gridCol w:w="3027"/>
        <w:gridCol w:w="1679"/>
        <w:gridCol w:w="212"/>
        <w:gridCol w:w="946"/>
        <w:gridCol w:w="14995"/>
      </w:tblGrid>
      <w:tr w:rsidR="009F7D05" w:rsidRPr="00A574D1" w:rsidTr="009F7D05">
        <w:trPr>
          <w:gridAfter w:val="3"/>
          <w:wAfter w:w="12103" w:type="dxa"/>
        </w:trPr>
        <w:tc>
          <w:tcPr>
            <w:tcW w:w="82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  <w:r w:rsidRPr="00A574D1">
              <w:rPr>
                <w:b/>
                <w:bCs/>
                <w:color w:val="000000"/>
                <w:lang w:eastAsia="en-US"/>
              </w:rPr>
              <w:t>1. ПОСТУПЛЕНИЯ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Наименование показателя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jc w:val="center"/>
              <w:rPr>
                <w:color w:val="000000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Код</w:t>
            </w: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строки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center"/>
              <w:rPr>
                <w:color w:val="000000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Код дохода</w:t>
            </w: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color w:val="000000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Бюджетная</w:t>
            </w: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color w:val="000000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Средства</w:t>
            </w: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color w:val="000000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во временном</w:t>
            </w: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574D1">
              <w:rPr>
                <w:color w:val="000000"/>
                <w:lang w:eastAsia="en-US"/>
              </w:rPr>
              <w:t>распоряжении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Итого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6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Поступления по доходам - всего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010 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574D1">
              <w:rPr>
                <w:b/>
                <w:color w:val="000000" w:themeColor="text1"/>
                <w:lang w:eastAsia="en-US"/>
              </w:rPr>
              <w:t>2 505 636.00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574D1">
              <w:rPr>
                <w:b/>
                <w:color w:val="000000" w:themeColor="text1"/>
                <w:lang w:eastAsia="en-US"/>
              </w:rPr>
              <w:t>2 505 636.00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 xml:space="preserve">  в том числе: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001 2021500110 0000 150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1 708 776.86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1 708 776.86</w:t>
            </w: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 Narrow"/>
                <w:color w:val="000000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001 2023511810 0000 150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109 438.00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109 438.00</w:t>
            </w: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proofErr w:type="gramStart"/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182 1010201001 1000 110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3 843.52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3 842.52</w:t>
            </w: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proofErr w:type="gramStart"/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отмененному)  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182 10102030011000 110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384.00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384.00</w:t>
            </w: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proofErr w:type="gramStart"/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и по отменённому)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182 1050301001 1000 110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10 500.00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10 500.00</w:t>
            </w:r>
          </w:p>
        </w:tc>
      </w:tr>
      <w:tr w:rsidR="009F7D05" w:rsidRPr="00A574D1" w:rsidTr="009F7D05">
        <w:tc>
          <w:tcPr>
            <w:tcW w:w="397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proofErr w:type="gramStart"/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182 1060103010 1000 110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1 530.89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1 530.89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182 10102030012100 110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105.87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105.87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proofErr w:type="gramStart"/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182 1060603310 1000 110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74 800.00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74 800.00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  <w:r w:rsidRPr="00A574D1">
              <w:rPr>
                <w:rFonts w:ascii="Arial Narrow" w:hAnsi="Arial Narrow" w:cs="Arial Narrow"/>
                <w:color w:val="000000"/>
                <w:lang w:eastAsia="en-US"/>
              </w:rPr>
              <w:t>182 1060604310 2100 110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9.79</w:t>
            </w:r>
          </w:p>
        </w:tc>
      </w:tr>
      <w:tr w:rsidR="009F7D05" w:rsidRPr="00A574D1" w:rsidTr="009F7D05"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  <w:r w:rsidRPr="00A574D1">
              <w:rPr>
                <w:rFonts w:asciiTheme="majorHAnsi" w:hAnsiTheme="majorHAnsi" w:cs="Arial Narrow"/>
                <w:color w:val="000000"/>
                <w:lang w:eastAsia="en-US"/>
              </w:rPr>
              <w:t>Остаток на 01 01 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574D1">
              <w:rPr>
                <w:rFonts w:ascii="Arial" w:hAnsi="Arial" w:cs="Arial"/>
                <w:color w:val="000000"/>
                <w:lang w:eastAsia="en-US"/>
              </w:rPr>
              <w:t>596 247.07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 Narrow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Pr="00A574D1" w:rsidRDefault="009F7D05" w:rsidP="009F7D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 Narrow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ind w:left="28" w:right="20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 Narrow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spacing w:after="200" w:line="276" w:lineRule="auto"/>
              <w:ind w:firstLine="11"/>
              <w:jc w:val="both"/>
              <w:rPr>
                <w:rFonts w:ascii="Arial Narrow" w:hAnsi="Arial Narrow" w:cs="Arial Narrow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rPr>
          <w:trHeight w:val="104"/>
        </w:trPr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 Narrow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7D05" w:rsidRPr="00A574D1" w:rsidTr="009F7D05">
        <w:tc>
          <w:tcPr>
            <w:tcW w:w="3970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 w:firstLine="96"/>
              <w:rPr>
                <w:rFonts w:asciiTheme="majorHAnsi" w:hAnsiTheme="majorHAnsi" w:cs="Arial Narrow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 w:firstLine="96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 w:firstLine="96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9F7D05" w:rsidRPr="00A574D1" w:rsidRDefault="009F7D05" w:rsidP="009F7D05">
      <w:pPr>
        <w:rPr>
          <w:rFonts w:eastAsiaTheme="minorHAnsi"/>
          <w:vanish/>
        </w:rPr>
      </w:pPr>
    </w:p>
    <w:tbl>
      <w:tblPr>
        <w:tblW w:w="27660" w:type="dxa"/>
        <w:tblInd w:w="-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371"/>
        <w:gridCol w:w="372"/>
        <w:gridCol w:w="372"/>
        <w:gridCol w:w="372"/>
        <w:gridCol w:w="372"/>
        <w:gridCol w:w="372"/>
        <w:gridCol w:w="1287"/>
        <w:gridCol w:w="59"/>
        <w:gridCol w:w="372"/>
        <w:gridCol w:w="372"/>
        <w:gridCol w:w="372"/>
        <w:gridCol w:w="2720"/>
        <w:gridCol w:w="26"/>
        <w:gridCol w:w="3647"/>
        <w:gridCol w:w="26"/>
        <w:gridCol w:w="372"/>
        <w:gridCol w:w="372"/>
        <w:gridCol w:w="372"/>
        <w:gridCol w:w="372"/>
        <w:gridCol w:w="372"/>
        <w:gridCol w:w="4013"/>
        <w:gridCol w:w="26"/>
        <w:gridCol w:w="372"/>
        <w:gridCol w:w="372"/>
        <w:gridCol w:w="372"/>
        <w:gridCol w:w="6420"/>
        <w:gridCol w:w="47"/>
        <w:gridCol w:w="372"/>
        <w:gridCol w:w="372"/>
        <w:gridCol w:w="372"/>
        <w:gridCol w:w="26"/>
        <w:gridCol w:w="372"/>
        <w:gridCol w:w="372"/>
        <w:gridCol w:w="372"/>
        <w:gridCol w:w="372"/>
        <w:gridCol w:w="412"/>
      </w:tblGrid>
      <w:tr w:rsidR="009F7D05" w:rsidRPr="00A574D1" w:rsidTr="009F7D05">
        <w:trPr>
          <w:trHeight w:val="54"/>
        </w:trPr>
        <w:tc>
          <w:tcPr>
            <w:tcW w:w="25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1287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59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720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:rsidR="009F7D05" w:rsidRPr="00A574D1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47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401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6421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47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412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</w:tr>
    </w:tbl>
    <w:p w:rsidR="009F7D05" w:rsidRPr="00A574D1" w:rsidRDefault="009F7D05" w:rsidP="009F7D05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color w:val="000000"/>
        </w:rPr>
      </w:pPr>
    </w:p>
    <w:tbl>
      <w:tblPr>
        <w:tblW w:w="120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336"/>
        <w:gridCol w:w="336"/>
        <w:gridCol w:w="336"/>
        <w:gridCol w:w="336"/>
        <w:gridCol w:w="335"/>
        <w:gridCol w:w="335"/>
        <w:gridCol w:w="334"/>
        <w:gridCol w:w="333"/>
        <w:gridCol w:w="333"/>
        <w:gridCol w:w="333"/>
        <w:gridCol w:w="282"/>
        <w:gridCol w:w="51"/>
        <w:gridCol w:w="333"/>
        <w:gridCol w:w="183"/>
        <w:gridCol w:w="150"/>
        <w:gridCol w:w="95"/>
        <w:gridCol w:w="651"/>
        <w:gridCol w:w="333"/>
        <w:gridCol w:w="333"/>
        <w:gridCol w:w="333"/>
        <w:gridCol w:w="333"/>
        <w:gridCol w:w="324"/>
        <w:gridCol w:w="9"/>
        <w:gridCol w:w="333"/>
        <w:gridCol w:w="333"/>
        <w:gridCol w:w="333"/>
        <w:gridCol w:w="314"/>
        <w:gridCol w:w="19"/>
        <w:gridCol w:w="333"/>
        <w:gridCol w:w="333"/>
        <w:gridCol w:w="24"/>
        <w:gridCol w:w="309"/>
        <w:gridCol w:w="333"/>
        <w:gridCol w:w="333"/>
        <w:gridCol w:w="334"/>
        <w:gridCol w:w="20"/>
        <w:gridCol w:w="89"/>
        <w:gridCol w:w="244"/>
        <w:gridCol w:w="333"/>
        <w:gridCol w:w="333"/>
        <w:gridCol w:w="333"/>
        <w:gridCol w:w="446"/>
      </w:tblGrid>
      <w:tr w:rsidR="009F7D05" w:rsidRPr="00A574D1" w:rsidTr="009F7D05">
        <w:trPr>
          <w:trHeight w:val="54"/>
        </w:trPr>
        <w:tc>
          <w:tcPr>
            <w:tcW w:w="204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4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95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651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4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  <w:tc>
          <w:tcPr>
            <w:tcW w:w="446" w:type="dxa"/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hAnsi="Arial" w:cs="Arial"/>
                <w:lang w:eastAsia="en-US"/>
              </w:rPr>
            </w:pPr>
            <w:r w:rsidRPr="00A574D1">
              <w:rPr>
                <w:color w:val="000000"/>
                <w:lang w:eastAsia="en-US"/>
              </w:rPr>
              <w:t> </w:t>
            </w:r>
          </w:p>
        </w:tc>
      </w:tr>
      <w:tr w:rsidR="009F7D05" w:rsidRPr="00A574D1" w:rsidTr="009F7D05">
        <w:trPr>
          <w:gridAfter w:val="5"/>
          <w:wAfter w:w="1689" w:type="dxa"/>
        </w:trPr>
        <w:tc>
          <w:tcPr>
            <w:tcW w:w="10401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F7D05" w:rsidRPr="00A574D1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hAnsi="Arial" w:cs="Arial"/>
                <w:lang w:eastAsia="en-US"/>
              </w:rPr>
            </w:pPr>
            <w:r w:rsidRPr="00A574D1">
              <w:rPr>
                <w:b/>
                <w:bCs/>
                <w:color w:val="000000"/>
                <w:lang w:eastAsia="en-US"/>
              </w:rPr>
              <w:t>2.Расход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Наименование показателя 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Код</w:t>
            </w:r>
          </w:p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строки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Бюджетная</w:t>
            </w:r>
          </w:p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деятельность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Средства</w:t>
            </w:r>
          </w:p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во временном</w:t>
            </w:r>
          </w:p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распоряжении</w:t>
            </w:r>
            <w:proofErr w:type="gramEnd"/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Выбытия на расходы – всего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200 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eastAsia="en-US"/>
              </w:rPr>
              <w:t>2 020 810.66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eastAsia="en-US"/>
              </w:rPr>
              <w:t>2 020 810.66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 xml:space="preserve">  в том числе: 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001 0102 9990020300 121</w:t>
            </w:r>
          </w:p>
        </w:tc>
        <w:tc>
          <w:tcPr>
            <w:tcW w:w="132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408 252.00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408 252.00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001 0102 9990020300 129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123 296.00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123 296.00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001 0104  9990020400 121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656 399.00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656 399.00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001 0104  9990020400 129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198 231.00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198 231.00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Закупка товаров, работ, услуг в целях капитального ремонта государственного и (муниципального) имущества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001 0104  9990020400 243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33 574.00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18"/>
                <w:vertAlign w:val="superscript"/>
                <w:lang w:eastAsia="en-US"/>
              </w:rPr>
              <w:t>33 574.00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001 0104  9990020400 244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91 556.64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91 556.64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001 0104  9990020400 851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2.988.00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2 988.00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001 0203 9980051180 121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 77 580.00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77 580.00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001 0203 9980051180 129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23 428.00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23 428.00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001 0203  9980051180 244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1 991.00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1 991.00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001 0503  9996000100 247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16 730.02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16 730.02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001 0707 9996000400 244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44 000.00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44 000.00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001 0801 9994409900 611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342 785.00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n-US"/>
              </w:rPr>
              <w:t>342 785.00</w:t>
            </w: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  <w:trHeight w:val="320"/>
        </w:trPr>
        <w:tc>
          <w:tcPr>
            <w:tcW w:w="383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F7D05" w:rsidTr="009F7D05">
        <w:trPr>
          <w:gridAfter w:val="5"/>
          <w:wAfter w:w="1689" w:type="dxa"/>
        </w:trPr>
        <w:tc>
          <w:tcPr>
            <w:tcW w:w="3833" w:type="dxa"/>
            <w:gridSpan w:val="12"/>
            <w:shd w:val="clear" w:color="auto" w:fill="FFFFFF"/>
          </w:tcPr>
          <w:p w:rsidR="009F7D05" w:rsidRDefault="009F7D05" w:rsidP="009F7D0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8"/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5"/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4"/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6"/>
            <w:shd w:val="clear" w:color="auto" w:fill="FFFFFF"/>
          </w:tcPr>
          <w:p w:rsidR="009F7D05" w:rsidRDefault="009F7D05" w:rsidP="009F7D0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</w:p>
        </w:tc>
      </w:tr>
    </w:tbl>
    <w:p w:rsidR="009F7D05" w:rsidRPr="003F2C4A" w:rsidRDefault="009F7D05" w:rsidP="009F7D05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3F2C4A">
        <w:rPr>
          <w:b/>
          <w:bCs/>
          <w:color w:val="212121"/>
          <w:sz w:val="28"/>
          <w:szCs w:val="28"/>
          <w:shd w:val="clear" w:color="auto" w:fill="FFFFFF"/>
        </w:rPr>
        <w:t>СПАСИБО ЗА ВНИМАНИЕ!</w:t>
      </w:r>
      <w:r w:rsidRPr="003F2C4A">
        <w:rPr>
          <w:color w:val="212121"/>
          <w:sz w:val="21"/>
          <w:szCs w:val="21"/>
          <w:shd w:val="clear" w:color="auto" w:fill="FFFFFF"/>
        </w:rPr>
        <w:t> </w:t>
      </w:r>
    </w:p>
    <w:p w:rsidR="00C73661" w:rsidRDefault="00C73661"/>
    <w:sectPr w:rsidR="00C7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7DF"/>
    <w:multiLevelType w:val="multilevel"/>
    <w:tmpl w:val="23C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05"/>
    <w:rsid w:val="009F7D05"/>
    <w:rsid w:val="00AD6778"/>
    <w:rsid w:val="00C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7D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9F7D0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F7D0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9F7D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7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7D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9F7D0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F7D0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9F7D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7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2024-03-10T08:45:00Z</dcterms:created>
  <dcterms:modified xsi:type="dcterms:W3CDTF">2024-03-10T08:56:00Z</dcterms:modified>
</cp:coreProperties>
</file>